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738" w14:textId="77777777" w:rsidR="0017360C" w:rsidRDefault="00DB1E99" w:rsidP="00E330D5">
      <w:r>
        <w:t xml:space="preserve">Record label marketing </w:t>
      </w:r>
      <w:r w:rsidR="00114A0A">
        <w:t xml:space="preserve">– a business plan </w:t>
      </w:r>
    </w:p>
    <w:p w14:paraId="46F9EFEB" w14:textId="77777777" w:rsidR="0017360C" w:rsidRDefault="0017360C" w:rsidP="00E330D5"/>
    <w:p w14:paraId="75A45D61" w14:textId="675F59B1" w:rsidR="0017275C" w:rsidRDefault="00F05023" w:rsidP="00E330D5">
      <w:r>
        <w:t xml:space="preserve">Platforming local acts </w:t>
      </w:r>
      <w:r w:rsidR="00AE4403">
        <w:t xml:space="preserve">into stardom, </w:t>
      </w:r>
      <w:r>
        <w:t>t</w:t>
      </w:r>
      <w:r w:rsidR="0017360C">
        <w:t>hrough</w:t>
      </w:r>
      <w:r w:rsidR="00CA5A84">
        <w:t xml:space="preserve"> both</w:t>
      </w:r>
      <w:r w:rsidR="0017360C">
        <w:t xml:space="preserve"> a nostalgia for the </w:t>
      </w:r>
      <w:r w:rsidR="003C0B56">
        <w:t xml:space="preserve">physical media of the </w:t>
      </w:r>
      <w:r w:rsidR="0017360C">
        <w:t xml:space="preserve">past, </w:t>
      </w:r>
      <w:r w:rsidR="00B93C4D">
        <w:t>and</w:t>
      </w:r>
      <w:r w:rsidR="0017360C">
        <w:t xml:space="preserve"> a view to the future in the </w:t>
      </w:r>
      <w:r w:rsidR="00604149">
        <w:t>cutting-edge</w:t>
      </w:r>
      <w:r w:rsidR="0017360C">
        <w:t xml:space="preserve"> </w:t>
      </w:r>
      <w:r w:rsidR="00B214F6">
        <w:t>sounds of</w:t>
      </w:r>
      <w:r w:rsidR="0017360C">
        <w:t xml:space="preserve"> </w:t>
      </w:r>
      <w:r w:rsidR="000040E4">
        <w:t xml:space="preserve">the </w:t>
      </w:r>
      <w:r w:rsidR="00CB2207">
        <w:t xml:space="preserve">modern </w:t>
      </w:r>
      <w:r w:rsidR="000040E4">
        <w:t>music</w:t>
      </w:r>
      <w:r w:rsidR="0017360C">
        <w:t xml:space="preserve"> industry</w:t>
      </w:r>
      <w:r w:rsidR="00604149">
        <w:t>. This label aims to provide a band the stepping stone onto bigger things</w:t>
      </w:r>
      <w:r w:rsidR="00282743">
        <w:t>,</w:t>
      </w:r>
      <w:r w:rsidR="00604149">
        <w:t xml:space="preserve"> </w:t>
      </w:r>
      <w:r w:rsidR="00316CD7">
        <w:t xml:space="preserve">and audiences the chance to get in on the ground floor. </w:t>
      </w:r>
      <w:r w:rsidR="00A5767D">
        <w:br/>
      </w:r>
      <w:r w:rsidR="00A5767D">
        <w:br/>
        <w:t>While startup of a digital only label is considerably cheaper, there are far fewer avenues for profit or economic advancement in the long term that physical sales and live concerts can provide</w:t>
      </w:r>
      <w:r w:rsidR="00A355C9">
        <w:t xml:space="preserve">. The first </w:t>
      </w:r>
      <w:r w:rsidR="00413EDF">
        <w:t xml:space="preserve">startup </w:t>
      </w:r>
      <w:r w:rsidR="00A355C9">
        <w:t xml:space="preserve">cost would be the £50 of registering as a private limited company via the </w:t>
      </w:r>
      <w:r w:rsidR="00B4499D">
        <w:t xml:space="preserve">UK </w:t>
      </w:r>
      <w:r w:rsidR="00A355C9">
        <w:t>government website.</w:t>
      </w:r>
      <w:r w:rsidR="00B05191">
        <w:t xml:space="preserve"> Additionally, joining PRS as a publisher will cost £100</w:t>
      </w:r>
      <w:r w:rsidR="00AB62D0">
        <w:t>. A website that has a visual synergy with the brand’s identity could cost over £100 to be professionally designed</w:t>
      </w:r>
      <w:r w:rsidR="00872CB8">
        <w:t xml:space="preserve">. This is all before hiring staff such as a publicist or the artists who will be the stock and trade of the label. </w:t>
      </w:r>
      <w:r w:rsidR="005A6E83">
        <w:t>Not to mention ongoing yearly costs.</w:t>
      </w:r>
      <w:r w:rsidR="00485EBF">
        <w:br/>
      </w:r>
      <w:r w:rsidR="00485EBF">
        <w:br/>
        <w:t>When</w:t>
      </w:r>
      <w:r w:rsidR="007D77CF">
        <w:t xml:space="preserve"> signing and eventually</w:t>
      </w:r>
      <w:r w:rsidR="00485EBF">
        <w:t xml:space="preserve"> marketing a </w:t>
      </w:r>
      <w:r w:rsidR="00EE5B98">
        <w:t>band,</w:t>
      </w:r>
      <w:r w:rsidR="00485EBF">
        <w:t xml:space="preserve"> </w:t>
      </w:r>
      <w:r w:rsidR="00FC6061">
        <w:t xml:space="preserve">it is important to identify a unique brand identity. A collection of visual or genre </w:t>
      </w:r>
      <w:r w:rsidR="005810CE">
        <w:t>signifiers that will stand out from the viewpoint of a potential consumer</w:t>
      </w:r>
      <w:r w:rsidR="009D7153">
        <w:t xml:space="preserve">. Almost more important than the quality of song a band may produce, for a first impression, it is a sense of visual cohesion or purpose that </w:t>
      </w:r>
      <w:r w:rsidR="00F82DA1">
        <w:t xml:space="preserve">piques a consumer’s interest. There is a reason </w:t>
      </w:r>
      <w:r w:rsidR="00E30534">
        <w:t xml:space="preserve">many </w:t>
      </w:r>
      <w:r w:rsidR="00F82DA1">
        <w:t xml:space="preserve">popular genre movements throughout music’s modern history have been fashion movements as well as musical ones. For example, grunge and punk </w:t>
      </w:r>
      <w:r w:rsidR="00CB72FB">
        <w:t xml:space="preserve">generally has a visual congruency with the sonic palette the bands within those genres are offering. </w:t>
      </w:r>
      <w:r w:rsidR="00F36BE7">
        <w:t>This helps an audience identify with an artist and gauge their place in both the musical and cultural landscape before even hearing them.</w:t>
      </w:r>
      <w:r w:rsidR="00E2169C">
        <w:br/>
      </w:r>
      <w:r w:rsidR="00E2169C">
        <w:br/>
        <w:t xml:space="preserve">The thrust of this business plan is </w:t>
      </w:r>
      <w:r w:rsidR="00E65E93">
        <w:t>that f</w:t>
      </w:r>
      <w:r w:rsidR="00B73461">
        <w:t>inancially, the main profit margin will come from physical and merchandise sales, as at this lower wrung of the music industry streaming royalties are simply not enough to turn a profit in and of themselves</w:t>
      </w:r>
      <w:r w:rsidR="003F5E40">
        <w:t>, though obviously royalties from major digital service providers such as Spotify and Apple Music will make</w:t>
      </w:r>
      <w:r w:rsidR="00892C3B">
        <w:t xml:space="preserve"> </w:t>
      </w:r>
      <w:r w:rsidR="003F5E40">
        <w:t xml:space="preserve">up some of the financial income of the record label. </w:t>
      </w:r>
      <w:r w:rsidR="00DE13F4">
        <w:t xml:space="preserve">It requires a minimum of 1000 streams on Spotify for example to make any profit </w:t>
      </w:r>
      <w:r w:rsidR="00CF55F9">
        <w:t xml:space="preserve">within a rolling </w:t>
      </w:r>
      <w:r w:rsidR="001F3486">
        <w:t>12-month</w:t>
      </w:r>
      <w:r w:rsidR="00CF55F9">
        <w:t xml:space="preserve"> window</w:t>
      </w:r>
      <w:r w:rsidR="00B54C35">
        <w:t>, this level of engagement however would only generate a gross income of roughly $3-$5</w:t>
      </w:r>
      <w:r w:rsidR="0017275C">
        <w:t xml:space="preserve">. These royalties would then be split between publishers and only then would the artist be compensated per their contract. </w:t>
      </w:r>
      <w:r w:rsidR="001E4761">
        <w:t xml:space="preserve">This is why for </w:t>
      </w:r>
      <w:r w:rsidR="00912F4E">
        <w:t>profitability;</w:t>
      </w:r>
      <w:r w:rsidR="001E4761">
        <w:t xml:space="preserve"> we must target merchandise and physical media sales as the margin for profit is simply more attainable for the vast majority of acts. </w:t>
      </w:r>
      <w:r w:rsidR="00206C8E">
        <w:t xml:space="preserve">Availability on all major digital service providers and streaming platforms is a necessity for a label of this scale as it ensures the broadest consumer base possible will be able to access your output. </w:t>
      </w:r>
      <w:r w:rsidR="007333EB">
        <w:br/>
      </w:r>
      <w:r w:rsidR="007333EB">
        <w:lastRenderedPageBreak/>
        <w:t xml:space="preserve">This will pair with the aim of supporting local up and coming artists, with the view to platform them and eventually give them the ability to use this label as a stepping stone onto bigger things. </w:t>
      </w:r>
      <w:r w:rsidR="004D250F">
        <w:t xml:space="preserve">In the long term, </w:t>
      </w:r>
      <w:r w:rsidR="00F51C1B">
        <w:t>gaining a reputation for this over many years will potentially make the label a more attractive prospect for both consumers and artists</w:t>
      </w:r>
      <w:r w:rsidR="003D36EE">
        <w:t>. A</w:t>
      </w:r>
      <w:r w:rsidR="00F51C1B">
        <w:t xml:space="preserve">s for consumers it gives them the opportunity to get in at the ground level for what could be the next big band </w:t>
      </w:r>
      <w:r w:rsidR="00DB2EBA">
        <w:t>with upward mobility</w:t>
      </w:r>
      <w:r w:rsidR="00F51C1B">
        <w:t>, and for bands it shows a reliable pattern of progress within the music industry for artists signed to the label.</w:t>
      </w:r>
    </w:p>
    <w:p w14:paraId="3C27F1BB" w14:textId="32477EA8" w:rsidR="00E356ED" w:rsidRDefault="00715207" w:rsidP="00E330D5">
      <w:r>
        <w:br/>
        <w:t xml:space="preserve">Due to this emphasis on signing locally based talent to the label, </w:t>
      </w:r>
      <w:r w:rsidR="006D1BAA">
        <w:t>the business’</w:t>
      </w:r>
      <w:r>
        <w:t xml:space="preserve"> main competition at the recruitment stage will be other local record labels. </w:t>
      </w:r>
      <w:r w:rsidR="00D13255">
        <w:t>In order to differentiate the record label from similar competitors it is important to have a strong brand identity and cohesiveness of culture and artists</w:t>
      </w:r>
      <w:r w:rsidR="007A64C8">
        <w:t>. This could include utilising the same small number of photographers and videographers to give a cohesive brand identity or only signing acts in a specific genre range</w:t>
      </w:r>
      <w:r w:rsidR="00893AE1">
        <w:t>.</w:t>
      </w:r>
      <w:r w:rsidR="00A629C3">
        <w:t xml:space="preserve"> This cohesiveness could come from promoting various</w:t>
      </w:r>
      <w:r w:rsidR="00213699">
        <w:t xml:space="preserve"> signed</w:t>
      </w:r>
      <w:r w:rsidR="00A629C3">
        <w:t xml:space="preserve"> acts on the same gigs and using the more successful bands you have signed to platform newer acquisitions. </w:t>
      </w:r>
      <w:r w:rsidR="001E3F6A">
        <w:t>It could additionally come from a brand logo that informs someone even at a glance as to the genre or personality behind the label.</w:t>
      </w:r>
      <w:r w:rsidR="00905A58">
        <w:br/>
      </w:r>
      <w:r w:rsidR="00905A58">
        <w:br/>
      </w:r>
      <w:r w:rsidR="00905A58">
        <w:br/>
        <w:t xml:space="preserve">From an operational standpoint, the function of the record label (and in particular the marketing aspect of it) is to find successful strategies to funnel potential consumers down the ‘fan funnel’ for the various </w:t>
      </w:r>
      <w:r w:rsidR="001B6FCB">
        <w:t>bands on the label</w:t>
      </w:r>
      <w:r w:rsidR="00905A58">
        <w:t>.</w:t>
      </w:r>
      <w:r w:rsidR="005C2110">
        <w:t xml:space="preserve"> These will be the most financially lucrative customers who have formed the deepest connection with signed acts</w:t>
      </w:r>
      <w:r w:rsidR="00D23912">
        <w:t>.</w:t>
      </w:r>
    </w:p>
    <w:p w14:paraId="5F2332F0" w14:textId="2B9D7997" w:rsidR="00D120D3" w:rsidRDefault="00A82053" w:rsidP="00E330D5">
      <w:r>
        <w:t xml:space="preserve">A particular competitor to analyse could be found in a successful band from the local area, in this case, Leeds. </w:t>
      </w:r>
      <w:r w:rsidR="00AB7B65">
        <w:t xml:space="preserve">Take the band Flat Moon for example, </w:t>
      </w:r>
      <w:r w:rsidR="005734EE">
        <w:t xml:space="preserve">we can observe a visual synergy between their website and social media presence. This </w:t>
      </w:r>
      <w:r w:rsidR="00156E28">
        <w:t xml:space="preserve">cohesive visual identity of psychedelic influenced funk </w:t>
      </w:r>
      <w:r w:rsidR="00554A0B">
        <w:t xml:space="preserve">indicates not only genre but the personality of the band which is a unique selling point to potential customers. </w:t>
      </w:r>
      <w:r w:rsidR="00D6399B">
        <w:t>This synergy goes even further and can be viewed through their artwork for their debut album ‘</w:t>
      </w:r>
      <w:proofErr w:type="spellStart"/>
      <w:r w:rsidR="00D6399B">
        <w:t>C</w:t>
      </w:r>
      <w:r w:rsidR="00ED5267">
        <w:t>ookin</w:t>
      </w:r>
      <w:proofErr w:type="spellEnd"/>
      <w:r w:rsidR="00D6399B">
        <w:t>’ U</w:t>
      </w:r>
      <w:r w:rsidR="00ED5267">
        <w:t>p</w:t>
      </w:r>
      <w:r w:rsidR="00D6399B">
        <w:t xml:space="preserve"> A G</w:t>
      </w:r>
      <w:r w:rsidR="00ED5267">
        <w:t>roove</w:t>
      </w:r>
      <w:r w:rsidR="00D6399B">
        <w:t>’</w:t>
      </w:r>
      <w:r w:rsidR="00624EA2">
        <w:t xml:space="preserve">. Their website links directly to a Bandcamp page for purchase of their record, not only through a digital medium but also through various </w:t>
      </w:r>
      <w:r w:rsidR="00051754">
        <w:t>physical</w:t>
      </w:r>
      <w:r w:rsidR="00624EA2">
        <w:t xml:space="preserve"> formats such as vinyl and CD, even including a purchase option for cassette. </w:t>
      </w:r>
      <w:r w:rsidR="00117CC6">
        <w:t>Culturally music consumers are undergoing a collective nostalgia for physical consumption and mediums of the past</w:t>
      </w:r>
      <w:r w:rsidR="00AA3215">
        <w:t xml:space="preserve">. Displaying this so prominently on their website not only markets to those potential consumers but also indicates that the band’s values align with the audience they have cultivated in prioritising the purchase of physical media to better support art and artists and </w:t>
      </w:r>
      <w:r w:rsidR="00812141">
        <w:t xml:space="preserve">to </w:t>
      </w:r>
      <w:r w:rsidR="00AA3215">
        <w:t>have definitive ownership over the product being sold to you.</w:t>
      </w:r>
      <w:r w:rsidR="004F693F">
        <w:br/>
        <w:t xml:space="preserve">This could be capitalized upon as a gap in the market, perhaps by working with local </w:t>
      </w:r>
      <w:r w:rsidR="004F693F">
        <w:lastRenderedPageBreak/>
        <w:t xml:space="preserve">record shops in collaborations or marketing opportunities. </w:t>
      </w:r>
      <w:r w:rsidR="009D54CD">
        <w:br/>
      </w:r>
      <w:r w:rsidR="009D54CD">
        <w:br/>
        <w:t>The cost of producing this physical media, take a small run of 300 vinyl records</w:t>
      </w:r>
      <w:r w:rsidR="000A219A">
        <w:t xml:space="preserve"> for example</w:t>
      </w:r>
      <w:r w:rsidR="009D54CD">
        <w:t xml:space="preserve">, </w:t>
      </w:r>
      <w:r w:rsidR="000A219A">
        <w:t xml:space="preserve">will go for £1,400 for a 12’ pressing at Cram Duplication but price may vary elsewhere. </w:t>
      </w:r>
      <w:r w:rsidR="00B5409C">
        <w:t xml:space="preserve">This works out to roughly £4.67 per vinyl </w:t>
      </w:r>
      <w:r w:rsidR="00587CDD">
        <w:t>so there is a large margin for profit to be made selling these at live events</w:t>
      </w:r>
      <w:r w:rsidR="00BD5556">
        <w:t xml:space="preserve">. 12’ is standard size for an LP so taking into account many bands may only have an EPs worth of quality tracks this process could be cheaper. </w:t>
      </w:r>
    </w:p>
    <w:p w14:paraId="2C699907" w14:textId="1F0E45C9" w:rsidR="00022425" w:rsidRDefault="00D120D3" w:rsidP="00E330D5">
      <w:r>
        <w:t xml:space="preserve">This links into another aspect of modern marketing. Generally younger, concert going audiences who participate in the economy of the music industry are politically active or like to see their viewpoints and causes championed by artists they can identify with. </w:t>
      </w:r>
      <w:r w:rsidR="009E307D">
        <w:t xml:space="preserve">For example, this could be taking a stance against the rise of artificial intelligence within </w:t>
      </w:r>
      <w:r w:rsidR="002C4DF0">
        <w:t>the arts</w:t>
      </w:r>
      <w:r w:rsidR="009E307D">
        <w:t xml:space="preserve"> or speaking out for </w:t>
      </w:r>
      <w:r w:rsidR="003533E9">
        <w:t xml:space="preserve">various </w:t>
      </w:r>
      <w:r w:rsidR="009E307D">
        <w:t xml:space="preserve">marginalised communities. </w:t>
      </w:r>
      <w:r w:rsidR="001E235D">
        <w:t>While obviously this should not be done as mere lip service or as a false marketing practice</w:t>
      </w:r>
      <w:r w:rsidR="009B3E62">
        <w:t>, there is a reason why audience and artist tend to politically overlap</w:t>
      </w:r>
      <w:r w:rsidR="00F56491">
        <w:t xml:space="preserve">. Take the recent rise of </w:t>
      </w:r>
      <w:proofErr w:type="spellStart"/>
      <w:r w:rsidR="00F56491">
        <w:t>Angine</w:t>
      </w:r>
      <w:proofErr w:type="spellEnd"/>
      <w:r w:rsidR="00F56491">
        <w:t xml:space="preserve"> de Poitrine </w:t>
      </w:r>
      <w:r w:rsidR="00EB4897">
        <w:t xml:space="preserve">who feel unmistakably human in their expression, and as </w:t>
      </w:r>
      <w:r w:rsidR="007C717E">
        <w:t xml:space="preserve">James Gutierrez in an interview with </w:t>
      </w:r>
      <w:r w:rsidR="00EB4897">
        <w:t xml:space="preserve">Northeastern Global News phrased it </w:t>
      </w:r>
      <w:r w:rsidR="00B33AF2">
        <w:t>‘</w:t>
      </w:r>
      <w:r w:rsidR="00B33AF2" w:rsidRPr="00B33AF2">
        <w:t xml:space="preserve">The thirst for something that at first glance is obviously </w:t>
      </w:r>
      <w:proofErr w:type="spellStart"/>
      <w:r w:rsidR="00B33AF2" w:rsidRPr="00B33AF2">
        <w:t>unsimulatable</w:t>
      </w:r>
      <w:proofErr w:type="spellEnd"/>
      <w:r w:rsidR="00B33AF2" w:rsidRPr="00B33AF2">
        <w:t>, they’ve rapidly become the poster child for that, something that is at its face value deeply human</w:t>
      </w:r>
      <w:r w:rsidR="00B33AF2">
        <w:t xml:space="preserve">’ in a stance against the mass onset of artificial intelligence in music. </w:t>
      </w:r>
      <w:r w:rsidR="00D17153">
        <w:br/>
      </w:r>
    </w:p>
    <w:p w14:paraId="3E9CB051" w14:textId="7531601B" w:rsidR="00A82053" w:rsidRDefault="00F61886" w:rsidP="00E330D5">
      <w:r>
        <w:t>Returning</w:t>
      </w:r>
      <w:r w:rsidR="00022425">
        <w:t xml:space="preserve"> to Flat Moon as an example</w:t>
      </w:r>
      <w:r w:rsidR="00C76117">
        <w:t>,</w:t>
      </w:r>
      <w:r w:rsidR="00022425">
        <w:t xml:space="preserve"> they steadily built, booking primarily local gigs for the first 6 years of releasing singles to build up an audience and only now with the release of their debut album ‘</w:t>
      </w:r>
      <w:proofErr w:type="spellStart"/>
      <w:r w:rsidR="00022425">
        <w:t>Cookin</w:t>
      </w:r>
      <w:proofErr w:type="spellEnd"/>
      <w:r w:rsidR="00022425">
        <w:t xml:space="preserve">’ Up A Groove’ </w:t>
      </w:r>
      <w:r w:rsidR="00671085">
        <w:t>are they having their first headline tour of the UK. This paired with playing at notable festivals this summer as another form of marketing to a wider audience. ‘72% of musicians made no profit from recent live tours’ (</w:t>
      </w:r>
      <w:proofErr w:type="spellStart"/>
      <w:r w:rsidR="00671085">
        <w:t>DJMag</w:t>
      </w:r>
      <w:proofErr w:type="spellEnd"/>
      <w:r w:rsidR="00671085">
        <w:t>)</w:t>
      </w:r>
      <w:r w:rsidR="00EA03EA">
        <w:t xml:space="preserve"> this particularly impacts smaller to mid-sized acts </w:t>
      </w:r>
      <w:r w:rsidR="00065F9A">
        <w:t xml:space="preserve">with rising operating costs, venue’s struggling more and more </w:t>
      </w:r>
      <w:r w:rsidR="00796C86">
        <w:t>and cost of travel and accommodation rising. ‘</w:t>
      </w:r>
      <w:r w:rsidR="00796C86" w:rsidRPr="00796C86">
        <w:t xml:space="preserve">86% of </w:t>
      </w:r>
      <w:r w:rsidR="00945CB3">
        <w:t>respondents…</w:t>
      </w:r>
      <w:r w:rsidR="00796C86" w:rsidRPr="00796C86">
        <w:t xml:space="preserve"> noticed an increase in ticket prices for their shows, but just 17% reported higher fees for their performance</w:t>
      </w:r>
      <w:r w:rsidR="00A24F41">
        <w:t xml:space="preserve">’. </w:t>
      </w:r>
      <w:r w:rsidR="0007654A">
        <w:t>So,</w:t>
      </w:r>
      <w:r w:rsidR="00A24F41">
        <w:t xml:space="preserve"> if touring is such an unprofitable action for an artist to take or for a label to encourage, why do we still see tours? </w:t>
      </w:r>
      <w:r w:rsidR="00233007">
        <w:br/>
      </w:r>
      <w:r w:rsidR="006C3F81">
        <w:t>Well,</w:t>
      </w:r>
      <w:r w:rsidR="00233007">
        <w:t xml:space="preserve"> it links back to the earlier point about physical, tangible ownership of the experience for fans, merchandise such as t-shirts or vinyl </w:t>
      </w:r>
      <w:r w:rsidR="007577B8">
        <w:t>are the biggest money makers on a tour and help to offset the money lost in ticket sales and travel.</w:t>
      </w:r>
      <w:r w:rsidR="002543B3">
        <w:t xml:space="preserve"> For many it is also seen as an investment in the future of their brand. That despite losing money in the short term it is worth it due to the increased exposure and marketing opportunities gained from going on tour, not to mention that building of rapport and connection with an audience that retains them as active consumers.</w:t>
      </w:r>
      <w:r w:rsidR="00D17153">
        <w:br/>
      </w:r>
      <w:r w:rsidR="00D17153">
        <w:br/>
        <w:t xml:space="preserve">A </w:t>
      </w:r>
      <w:r w:rsidR="00EC6F63">
        <w:t xml:space="preserve">unique brand marketing strategy that was collaborated on within the group sessions </w:t>
      </w:r>
      <w:r w:rsidR="00EC6F63">
        <w:lastRenderedPageBreak/>
        <w:t>was; due to the recent trend of bands becoming more virally successful through performing cover versions of various popular songs, that</w:t>
      </w:r>
      <w:r w:rsidR="002A5A5D">
        <w:t xml:space="preserve"> at regular intervals</w:t>
      </w:r>
      <w:r w:rsidR="00EC6F63">
        <w:t xml:space="preserve"> </w:t>
      </w:r>
      <w:r w:rsidR="002A5A5D">
        <w:t xml:space="preserve">(likely </w:t>
      </w:r>
      <w:r w:rsidR="00EC6F63">
        <w:t>every month</w:t>
      </w:r>
      <w:r w:rsidR="002A5A5D">
        <w:t>)</w:t>
      </w:r>
      <w:r w:rsidR="00EC6F63">
        <w:t xml:space="preserve"> a different band signed to the record label would </w:t>
      </w:r>
      <w:r w:rsidR="002A5A5D">
        <w:t xml:space="preserve">release a cover version of a well known track. </w:t>
      </w:r>
      <w:r w:rsidR="003D010F">
        <w:t>This trend can be seen recently with bands such as Royal Otis, whose 2 most viewed songs on YouTube are both covers of songs that were relevant to contemporary audiences at the time of their performances</w:t>
      </w:r>
      <w:r w:rsidR="00F46D5E">
        <w:t xml:space="preserve">. Those being Sophie Ellis Bextor’s ‘Murder on the Dancefloor’ </w:t>
      </w:r>
      <w:r w:rsidR="00642FA7">
        <w:t>which achieved something of a renaissance after being featured in the 2023 film ‘Saltburn’</w:t>
      </w:r>
      <w:r w:rsidR="00050DD4">
        <w:t xml:space="preserve">. </w:t>
      </w:r>
      <w:r w:rsidR="00A96BEF">
        <w:t>And t</w:t>
      </w:r>
      <w:r w:rsidR="00050DD4">
        <w:t xml:space="preserve">heir other successful cover was of the Cranberries’ ‘Linger’ which was attaining a degree of virality on Tik Tok at the time of their performance. </w:t>
      </w:r>
      <w:r w:rsidR="009352C4">
        <w:t xml:space="preserve">This unique market opportunity provided by collective nostalgia for certain songs is definitely an avenue to capitalize on and could be something of a unique selling point. If </w:t>
      </w:r>
      <w:r w:rsidR="00C16DBF">
        <w:t>this concept of monthly covers became a successful marketing strategy it would create fan involvement as discussion would take place over what the next could be which would create a more active consumer base</w:t>
      </w:r>
      <w:r w:rsidR="00D91FCA">
        <w:t xml:space="preserve">. This could also provide an element of uniformity and synergy across the output of the record label. </w:t>
      </w:r>
    </w:p>
    <w:p w14:paraId="24FA1784" w14:textId="77777777" w:rsidR="0049066F" w:rsidRDefault="0049066F" w:rsidP="00E330D5"/>
    <w:p w14:paraId="4CB2208C" w14:textId="288090A1" w:rsidR="00623E78" w:rsidRDefault="0049066F" w:rsidP="00E330D5">
      <w:r>
        <w:t>Within modern digital marketing, there is an inherently parasocial format</w:t>
      </w:r>
      <w:r w:rsidR="00195488">
        <w:t xml:space="preserve"> change that has occurred</w:t>
      </w:r>
      <w:r>
        <w:t xml:space="preserve">. Audiences now have unparalleled access to their favourite artists or public figures that historically would simply not have been possible. </w:t>
      </w:r>
      <w:r w:rsidR="00623E78">
        <w:br/>
      </w:r>
      <w:r w:rsidR="00623E78" w:rsidRPr="00623E78">
        <w:t xml:space="preserve">With </w:t>
      </w:r>
      <w:r w:rsidR="003B5CDD">
        <w:t>the rise of Tik Tok</w:t>
      </w:r>
      <w:r w:rsidR="00623E78" w:rsidRPr="00623E78">
        <w:t xml:space="preserve">, digital consumption has moved largely to short </w:t>
      </w:r>
      <w:r w:rsidR="00947542" w:rsidRPr="00623E78">
        <w:t>form-based</w:t>
      </w:r>
      <w:r w:rsidR="00623E78" w:rsidRPr="00623E78">
        <w:t xml:space="preserve"> content, with YouTube adopting its own version in the form of ‘shorts’ and </w:t>
      </w:r>
      <w:r w:rsidR="00CB5B6C">
        <w:t>M</w:t>
      </w:r>
      <w:r w:rsidR="00623E78" w:rsidRPr="00623E78">
        <w:t xml:space="preserve">eta adopting ‘reels’ for both Facebook and Instagram – this </w:t>
      </w:r>
      <w:r w:rsidR="00947542">
        <w:t xml:space="preserve">is the primary marketing strategy of the modern age and upon reflection and discussions within the group work in seminars, something I was undervaluing. </w:t>
      </w:r>
      <w:r w:rsidR="00092B32">
        <w:t>I found myself r</w:t>
      </w:r>
      <w:r w:rsidR="00947542">
        <w:t xml:space="preserve">epeatedly speaking to people about how bands they now actively consume the music of were discovered on Tik Tok for example. </w:t>
      </w:r>
      <w:r w:rsidR="006B4E1E">
        <w:t>This would lead me to place social media engagement at the top of the priority list for the record label</w:t>
      </w:r>
      <w:r w:rsidR="00492225">
        <w:t xml:space="preserve">, this could be through participation in trends, humorous content to convey the personality of the performers </w:t>
      </w:r>
      <w:r w:rsidR="005E5E87">
        <w:t xml:space="preserve">which creates an implied connection with the audience. </w:t>
      </w:r>
      <w:r w:rsidR="00092B32">
        <w:t>Another possible venture is a Q&amp;A or regular opportunities for an audience to be shown the personality behind the band which will create a deeper connection with the customer.</w:t>
      </w:r>
    </w:p>
    <w:p w14:paraId="1B56CCAF" w14:textId="77777777" w:rsidR="00285DD9" w:rsidRDefault="00285DD9" w:rsidP="00E330D5"/>
    <w:p w14:paraId="19320C0F" w14:textId="0C29B4F6" w:rsidR="00AA6427" w:rsidRDefault="00F41092" w:rsidP="00E330D5">
      <w:r>
        <w:t>Additionally, a</w:t>
      </w:r>
      <w:r w:rsidR="00E1266E">
        <w:t xml:space="preserve">mong the feedback I received within the group work </w:t>
      </w:r>
      <w:r w:rsidR="004D2D1B">
        <w:t>was that the brand identity of this record label felt very underdeveloped</w:t>
      </w:r>
      <w:r w:rsidR="00E42097">
        <w:t xml:space="preserve"> and that perhaps deciding on a narrower genre or sonic focus would benefit the perceived identity of the brand. </w:t>
      </w:r>
      <w:r w:rsidR="000F7911">
        <w:t>This is something I would look to develop for the future with the creation of a unique logo</w:t>
      </w:r>
      <w:r w:rsidR="00061DE9">
        <w:t xml:space="preserve"> and definitive genre range which the label will specialise in</w:t>
      </w:r>
      <w:r w:rsidR="00AD1FEF">
        <w:t xml:space="preserve">. There was also a general consensus that perhaps my unique selling point could be substantiated further and developed more specifically </w:t>
      </w:r>
      <w:r w:rsidR="00AE2221">
        <w:t xml:space="preserve">to differentiate it from similarly placed labels </w:t>
      </w:r>
      <w:r w:rsidR="007F3087">
        <w:t xml:space="preserve">which is also </w:t>
      </w:r>
      <w:r w:rsidR="007F3087">
        <w:lastRenderedPageBreak/>
        <w:t xml:space="preserve">something I am looking to expand on going forward. </w:t>
      </w:r>
      <w:r w:rsidR="00E1266E">
        <w:br/>
      </w:r>
    </w:p>
    <w:p w14:paraId="3DCD21DD" w14:textId="2B27781D" w:rsidR="009D54CD" w:rsidRDefault="00AA6427" w:rsidP="00AC29AA">
      <w:r>
        <w:t>Bibliography:</w:t>
      </w:r>
      <w:r>
        <w:br/>
      </w:r>
      <w:r>
        <w:br/>
      </w:r>
    </w:p>
    <w:p w14:paraId="41D6B316" w14:textId="081D4174" w:rsidR="0014007E" w:rsidRPr="0014007E" w:rsidRDefault="0014007E" w:rsidP="0014007E">
      <w:r w:rsidRPr="0014007E">
        <w:t xml:space="preserve">Artist Republic. “Your Sold-out Show Just Lost Money: The Maths Independent Artists Need to See.” </w:t>
      </w:r>
      <w:r w:rsidRPr="0014007E">
        <w:rPr>
          <w:i/>
          <w:iCs/>
        </w:rPr>
        <w:t>Artistrepublic.co.uk</w:t>
      </w:r>
      <w:r w:rsidRPr="0014007E">
        <w:t>, 2025, www.artistrepublic.co.uk/blog/your-sold-out-show-just-lost-money-the-maths-independent-artists-need-to-see. Accessed 14 May 2026.</w:t>
      </w:r>
      <w:r>
        <w:br/>
      </w:r>
    </w:p>
    <w:p w14:paraId="64A11D78" w14:textId="6564C0C7" w:rsidR="0014007E" w:rsidRPr="0014007E" w:rsidRDefault="0014007E" w:rsidP="0014007E">
      <w:r w:rsidRPr="0014007E">
        <w:t xml:space="preserve">CRAM Duplication. “Vinyl Pressing &amp; Packaging - Cram Duplication.” </w:t>
      </w:r>
      <w:r w:rsidRPr="0014007E">
        <w:rPr>
          <w:i/>
          <w:iCs/>
        </w:rPr>
        <w:t>Cram Duplication</w:t>
      </w:r>
      <w:r w:rsidRPr="0014007E">
        <w:t>, 8 Jan. 2025, www.cramduplication.co.uk/vinyl-pressing/. Accessed 14 May 2026.</w:t>
      </w:r>
      <w:r>
        <w:br/>
      </w:r>
    </w:p>
    <w:p w14:paraId="13F47391" w14:textId="654470A0" w:rsidR="0014007E" w:rsidRPr="0014007E" w:rsidRDefault="0014007E" w:rsidP="0014007E">
      <w:r w:rsidRPr="0014007E">
        <w:t>Flat Moon. “</w:t>
      </w:r>
      <w:proofErr w:type="spellStart"/>
      <w:r w:rsidRPr="0014007E">
        <w:t>Cookin</w:t>
      </w:r>
      <w:proofErr w:type="spellEnd"/>
      <w:r w:rsidRPr="0014007E">
        <w:t xml:space="preserve">’ up a Groove.” </w:t>
      </w:r>
      <w:r w:rsidRPr="0014007E">
        <w:rPr>
          <w:i/>
          <w:iCs/>
        </w:rPr>
        <w:t>Flat Moon</w:t>
      </w:r>
      <w:r w:rsidRPr="0014007E">
        <w:t>, 5 Dec. 2025, flatmoonband.bandcamp.com/album/</w:t>
      </w:r>
      <w:proofErr w:type="spellStart"/>
      <w:r w:rsidRPr="0014007E">
        <w:t>cookin</w:t>
      </w:r>
      <w:proofErr w:type="spellEnd"/>
      <w:r w:rsidRPr="0014007E">
        <w:t>-up-a-groove. Accessed 14 May 2026.</w:t>
      </w:r>
      <w:r>
        <w:br/>
      </w:r>
    </w:p>
    <w:p w14:paraId="24023587" w14:textId="0DA19E44" w:rsidR="0014007E" w:rsidRPr="0014007E" w:rsidRDefault="0014007E" w:rsidP="0014007E">
      <w:r w:rsidRPr="0014007E">
        <w:t xml:space="preserve">---. “Flat Moon.” </w:t>
      </w:r>
      <w:r w:rsidRPr="0014007E">
        <w:rPr>
          <w:i/>
          <w:iCs/>
        </w:rPr>
        <w:t>Flatmoonband.net</w:t>
      </w:r>
      <w:r w:rsidRPr="0014007E">
        <w:t>, 2026, flatmoonband.net/home. Accessed 14 May 2026.</w:t>
      </w:r>
      <w:r>
        <w:br/>
      </w:r>
    </w:p>
    <w:p w14:paraId="03CC4A32" w14:textId="0C415F03" w:rsidR="0014007E" w:rsidRPr="0014007E" w:rsidRDefault="0014007E" w:rsidP="0014007E">
      <w:r w:rsidRPr="0014007E">
        <w:t xml:space="preserve">Gov.UK. “Set up a Private Limited Company.” </w:t>
      </w:r>
      <w:r w:rsidRPr="0014007E">
        <w:rPr>
          <w:i/>
          <w:iCs/>
        </w:rPr>
        <w:t>GOV.UK</w:t>
      </w:r>
      <w:r w:rsidRPr="0014007E">
        <w:t>, 2025, www.gov.uk/limited-company-formation/register-your-company. Accessed 14 May 2026.</w:t>
      </w:r>
      <w:r>
        <w:br/>
      </w:r>
    </w:p>
    <w:p w14:paraId="4F4724F3" w14:textId="42E6B46E" w:rsidR="0014007E" w:rsidRPr="0014007E" w:rsidRDefault="0014007E" w:rsidP="0014007E">
      <w:r w:rsidRPr="0014007E">
        <w:t xml:space="preserve">Guttridge-Hewitt, Martin. “72% of Musicians Made No Profit from Recent Live Tours, Survey Says.” </w:t>
      </w:r>
      <w:r w:rsidRPr="0014007E">
        <w:rPr>
          <w:i/>
          <w:iCs/>
        </w:rPr>
        <w:t>DJ Mag</w:t>
      </w:r>
      <w:r w:rsidRPr="0014007E">
        <w:t>, 18 July 2024, djmag.com/news/72-musicians-made-no-profit-recent-live-tours-survey-says. Accessed 14 May 2026.</w:t>
      </w:r>
      <w:r>
        <w:br/>
      </w:r>
    </w:p>
    <w:p w14:paraId="77614E5F" w14:textId="27A4BE99" w:rsidR="0014007E" w:rsidRPr="0014007E" w:rsidRDefault="0014007E" w:rsidP="0014007E">
      <w:r w:rsidRPr="0014007E">
        <w:t xml:space="preserve">McCabe, Kathy. ““Weird” Viral Rock Duo Wages War on AI Pop.” </w:t>
      </w:r>
      <w:r w:rsidRPr="0014007E">
        <w:rPr>
          <w:i/>
          <w:iCs/>
        </w:rPr>
        <w:t>News.com.au</w:t>
      </w:r>
      <w:r w:rsidRPr="0014007E">
        <w:t>, news.com.au — Australia’s leading news site for latest headlines, 10 Apr. 2026, www.news.com.au/entertainment/music/how-a-masked-canadian-duo-became-the-viral-antiai-sensation-rocking-music/news-story/85096fa05a2f54748c6cb4ca54c8646b. Accessed 14 May 2026.</w:t>
      </w:r>
      <w:r>
        <w:br/>
      </w:r>
    </w:p>
    <w:p w14:paraId="6B089961" w14:textId="77777777" w:rsidR="0014007E" w:rsidRPr="0014007E" w:rsidRDefault="0014007E" w:rsidP="0014007E">
      <w:r w:rsidRPr="0014007E">
        <w:t xml:space="preserve">Mucenieks, Andris. “How Do Artists Make Money on Spotify: Full Guide (2024).” </w:t>
      </w:r>
      <w:r w:rsidRPr="0014007E">
        <w:rPr>
          <w:i/>
          <w:iCs/>
        </w:rPr>
        <w:t>Printify.com</w:t>
      </w:r>
      <w:r w:rsidRPr="0014007E">
        <w:t>, 10 Oct. 2023, printify.com/blog/how-do-artists-make-money-on-</w:t>
      </w:r>
      <w:proofErr w:type="spellStart"/>
      <w:r w:rsidRPr="0014007E">
        <w:t>spotify</w:t>
      </w:r>
      <w:proofErr w:type="spellEnd"/>
      <w:r w:rsidRPr="0014007E">
        <w:t>/. Accessed 14 May 2026.</w:t>
      </w:r>
    </w:p>
    <w:p w14:paraId="31CECC1F" w14:textId="77777777" w:rsidR="009D54CD" w:rsidRDefault="009D54CD" w:rsidP="00E330D5"/>
    <w:sectPr w:rsidR="009D5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27B1"/>
    <w:multiLevelType w:val="multilevel"/>
    <w:tmpl w:val="DA68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169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0E"/>
    <w:rsid w:val="000040E4"/>
    <w:rsid w:val="00022425"/>
    <w:rsid w:val="00045A11"/>
    <w:rsid w:val="00050DD4"/>
    <w:rsid w:val="00051754"/>
    <w:rsid w:val="00061DE9"/>
    <w:rsid w:val="00065F9A"/>
    <w:rsid w:val="0007654A"/>
    <w:rsid w:val="00092B32"/>
    <w:rsid w:val="0009464B"/>
    <w:rsid w:val="000A219A"/>
    <w:rsid w:val="000C08E0"/>
    <w:rsid w:val="000F7911"/>
    <w:rsid w:val="00114A0A"/>
    <w:rsid w:val="00117CC6"/>
    <w:rsid w:val="0014007E"/>
    <w:rsid w:val="00156E28"/>
    <w:rsid w:val="0017275C"/>
    <w:rsid w:val="0017360C"/>
    <w:rsid w:val="00177DA7"/>
    <w:rsid w:val="00182CC0"/>
    <w:rsid w:val="00195488"/>
    <w:rsid w:val="00196DB3"/>
    <w:rsid w:val="001B25E1"/>
    <w:rsid w:val="001B6FCB"/>
    <w:rsid w:val="001E235D"/>
    <w:rsid w:val="001E3F6A"/>
    <w:rsid w:val="001E4761"/>
    <w:rsid w:val="001E6DFE"/>
    <w:rsid w:val="001F3486"/>
    <w:rsid w:val="00200263"/>
    <w:rsid w:val="00204021"/>
    <w:rsid w:val="00206C8E"/>
    <w:rsid w:val="00213699"/>
    <w:rsid w:val="00233007"/>
    <w:rsid w:val="002426BE"/>
    <w:rsid w:val="00251FDE"/>
    <w:rsid w:val="002543B3"/>
    <w:rsid w:val="00282743"/>
    <w:rsid w:val="00285DD9"/>
    <w:rsid w:val="002A5A5D"/>
    <w:rsid w:val="002B3D23"/>
    <w:rsid w:val="002C19DB"/>
    <w:rsid w:val="002C4DF0"/>
    <w:rsid w:val="002D045A"/>
    <w:rsid w:val="002D2031"/>
    <w:rsid w:val="002F7CA3"/>
    <w:rsid w:val="003109AC"/>
    <w:rsid w:val="00316CD7"/>
    <w:rsid w:val="003533E9"/>
    <w:rsid w:val="00377487"/>
    <w:rsid w:val="0038486F"/>
    <w:rsid w:val="00397D9E"/>
    <w:rsid w:val="003A5511"/>
    <w:rsid w:val="003B5CDD"/>
    <w:rsid w:val="003C0B56"/>
    <w:rsid w:val="003D010F"/>
    <w:rsid w:val="003D36EE"/>
    <w:rsid w:val="003F5E40"/>
    <w:rsid w:val="004045BC"/>
    <w:rsid w:val="00411F9B"/>
    <w:rsid w:val="00413EDF"/>
    <w:rsid w:val="0041664C"/>
    <w:rsid w:val="00444A56"/>
    <w:rsid w:val="00465605"/>
    <w:rsid w:val="00485EBF"/>
    <w:rsid w:val="0049066F"/>
    <w:rsid w:val="00492225"/>
    <w:rsid w:val="004B696F"/>
    <w:rsid w:val="004C4F4C"/>
    <w:rsid w:val="004D250F"/>
    <w:rsid w:val="004D2D1B"/>
    <w:rsid w:val="004D6A3A"/>
    <w:rsid w:val="004D6D4C"/>
    <w:rsid w:val="004F00C5"/>
    <w:rsid w:val="004F693F"/>
    <w:rsid w:val="00510ECE"/>
    <w:rsid w:val="00526F3F"/>
    <w:rsid w:val="00552643"/>
    <w:rsid w:val="00554A0B"/>
    <w:rsid w:val="00561A2B"/>
    <w:rsid w:val="005734EE"/>
    <w:rsid w:val="005810CE"/>
    <w:rsid w:val="00587CDD"/>
    <w:rsid w:val="005A0EC1"/>
    <w:rsid w:val="005A6E83"/>
    <w:rsid w:val="005C2110"/>
    <w:rsid w:val="005E5E87"/>
    <w:rsid w:val="00604149"/>
    <w:rsid w:val="00623E78"/>
    <w:rsid w:val="00624EA2"/>
    <w:rsid w:val="00642FA7"/>
    <w:rsid w:val="00671085"/>
    <w:rsid w:val="00673001"/>
    <w:rsid w:val="00681C24"/>
    <w:rsid w:val="006B4E1E"/>
    <w:rsid w:val="006C3F81"/>
    <w:rsid w:val="006D1BAA"/>
    <w:rsid w:val="006F5A14"/>
    <w:rsid w:val="00715207"/>
    <w:rsid w:val="007333EB"/>
    <w:rsid w:val="0075702E"/>
    <w:rsid w:val="007577B8"/>
    <w:rsid w:val="0076039F"/>
    <w:rsid w:val="00763C37"/>
    <w:rsid w:val="00796C86"/>
    <w:rsid w:val="007A64C8"/>
    <w:rsid w:val="007A7289"/>
    <w:rsid w:val="007C1078"/>
    <w:rsid w:val="007C717E"/>
    <w:rsid w:val="007D77CF"/>
    <w:rsid w:val="007E457F"/>
    <w:rsid w:val="007E61E9"/>
    <w:rsid w:val="007F3087"/>
    <w:rsid w:val="00812141"/>
    <w:rsid w:val="0081226B"/>
    <w:rsid w:val="0083767B"/>
    <w:rsid w:val="0085645F"/>
    <w:rsid w:val="00872CB8"/>
    <w:rsid w:val="00892C3B"/>
    <w:rsid w:val="00893AE1"/>
    <w:rsid w:val="008975DD"/>
    <w:rsid w:val="008E4AC6"/>
    <w:rsid w:val="008F7F0E"/>
    <w:rsid w:val="00905A58"/>
    <w:rsid w:val="00912B7D"/>
    <w:rsid w:val="00912F4E"/>
    <w:rsid w:val="009352C4"/>
    <w:rsid w:val="00945CB3"/>
    <w:rsid w:val="00947542"/>
    <w:rsid w:val="00956C7A"/>
    <w:rsid w:val="00963B13"/>
    <w:rsid w:val="00975D0A"/>
    <w:rsid w:val="009824C2"/>
    <w:rsid w:val="009A7601"/>
    <w:rsid w:val="009B3E62"/>
    <w:rsid w:val="009C185B"/>
    <w:rsid w:val="009D54CD"/>
    <w:rsid w:val="009D7153"/>
    <w:rsid w:val="009E307D"/>
    <w:rsid w:val="009F192B"/>
    <w:rsid w:val="00A24F41"/>
    <w:rsid w:val="00A34561"/>
    <w:rsid w:val="00A355C9"/>
    <w:rsid w:val="00A5767D"/>
    <w:rsid w:val="00A629C3"/>
    <w:rsid w:val="00A721D5"/>
    <w:rsid w:val="00A82053"/>
    <w:rsid w:val="00A93EF8"/>
    <w:rsid w:val="00A94D39"/>
    <w:rsid w:val="00A96BEF"/>
    <w:rsid w:val="00AA3215"/>
    <w:rsid w:val="00AA6427"/>
    <w:rsid w:val="00AB62D0"/>
    <w:rsid w:val="00AB7B65"/>
    <w:rsid w:val="00AC29AA"/>
    <w:rsid w:val="00AD1FEF"/>
    <w:rsid w:val="00AE2221"/>
    <w:rsid w:val="00AE4403"/>
    <w:rsid w:val="00AF2395"/>
    <w:rsid w:val="00B05191"/>
    <w:rsid w:val="00B214F6"/>
    <w:rsid w:val="00B32A89"/>
    <w:rsid w:val="00B33AF2"/>
    <w:rsid w:val="00B4499D"/>
    <w:rsid w:val="00B5409C"/>
    <w:rsid w:val="00B54B7A"/>
    <w:rsid w:val="00B54C35"/>
    <w:rsid w:val="00B61244"/>
    <w:rsid w:val="00B73461"/>
    <w:rsid w:val="00B8380A"/>
    <w:rsid w:val="00B93C4D"/>
    <w:rsid w:val="00BA58D9"/>
    <w:rsid w:val="00BD48BB"/>
    <w:rsid w:val="00BD5556"/>
    <w:rsid w:val="00C16DBF"/>
    <w:rsid w:val="00C1775F"/>
    <w:rsid w:val="00C209E2"/>
    <w:rsid w:val="00C65F9E"/>
    <w:rsid w:val="00C76117"/>
    <w:rsid w:val="00C77767"/>
    <w:rsid w:val="00CA5A84"/>
    <w:rsid w:val="00CB116F"/>
    <w:rsid w:val="00CB2207"/>
    <w:rsid w:val="00CB34D8"/>
    <w:rsid w:val="00CB5B6C"/>
    <w:rsid w:val="00CB72FB"/>
    <w:rsid w:val="00CD2A6F"/>
    <w:rsid w:val="00CF55F9"/>
    <w:rsid w:val="00D120D3"/>
    <w:rsid w:val="00D13255"/>
    <w:rsid w:val="00D17153"/>
    <w:rsid w:val="00D23912"/>
    <w:rsid w:val="00D411F2"/>
    <w:rsid w:val="00D6399B"/>
    <w:rsid w:val="00D91FCA"/>
    <w:rsid w:val="00DB1D14"/>
    <w:rsid w:val="00DB1E99"/>
    <w:rsid w:val="00DB2EBA"/>
    <w:rsid w:val="00DB2FD1"/>
    <w:rsid w:val="00DC3526"/>
    <w:rsid w:val="00DE13F4"/>
    <w:rsid w:val="00E1007A"/>
    <w:rsid w:val="00E1266E"/>
    <w:rsid w:val="00E2169C"/>
    <w:rsid w:val="00E30534"/>
    <w:rsid w:val="00E31132"/>
    <w:rsid w:val="00E3143D"/>
    <w:rsid w:val="00E31FAA"/>
    <w:rsid w:val="00E330D5"/>
    <w:rsid w:val="00E356ED"/>
    <w:rsid w:val="00E42097"/>
    <w:rsid w:val="00E45009"/>
    <w:rsid w:val="00E6066C"/>
    <w:rsid w:val="00E63F84"/>
    <w:rsid w:val="00E65E93"/>
    <w:rsid w:val="00EA02A8"/>
    <w:rsid w:val="00EA03EA"/>
    <w:rsid w:val="00EA6D8C"/>
    <w:rsid w:val="00EB4897"/>
    <w:rsid w:val="00EC41E1"/>
    <w:rsid w:val="00EC6F63"/>
    <w:rsid w:val="00ED5267"/>
    <w:rsid w:val="00EE5B98"/>
    <w:rsid w:val="00F05023"/>
    <w:rsid w:val="00F26F96"/>
    <w:rsid w:val="00F365A4"/>
    <w:rsid w:val="00F36BE7"/>
    <w:rsid w:val="00F41092"/>
    <w:rsid w:val="00F46D5E"/>
    <w:rsid w:val="00F51C1B"/>
    <w:rsid w:val="00F56491"/>
    <w:rsid w:val="00F61886"/>
    <w:rsid w:val="00F82DA1"/>
    <w:rsid w:val="00F95A00"/>
    <w:rsid w:val="00FC572D"/>
    <w:rsid w:val="00FC6061"/>
    <w:rsid w:val="00FD3084"/>
    <w:rsid w:val="00FD4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D898"/>
  <w15:chartTrackingRefBased/>
  <w15:docId w15:val="{944EACF6-738C-40AC-AA91-C292D0AC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F0E"/>
    <w:rPr>
      <w:rFonts w:eastAsiaTheme="majorEastAsia" w:cstheme="majorBidi"/>
      <w:color w:val="272727" w:themeColor="text1" w:themeTint="D8"/>
    </w:rPr>
  </w:style>
  <w:style w:type="paragraph" w:styleId="Title">
    <w:name w:val="Title"/>
    <w:basedOn w:val="Normal"/>
    <w:next w:val="Normal"/>
    <w:link w:val="TitleChar"/>
    <w:uiPriority w:val="10"/>
    <w:qFormat/>
    <w:rsid w:val="008F7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F0E"/>
    <w:pPr>
      <w:spacing w:before="160"/>
      <w:jc w:val="center"/>
    </w:pPr>
    <w:rPr>
      <w:i/>
      <w:iCs/>
      <w:color w:val="404040" w:themeColor="text1" w:themeTint="BF"/>
    </w:rPr>
  </w:style>
  <w:style w:type="character" w:customStyle="1" w:styleId="QuoteChar">
    <w:name w:val="Quote Char"/>
    <w:basedOn w:val="DefaultParagraphFont"/>
    <w:link w:val="Quote"/>
    <w:uiPriority w:val="29"/>
    <w:rsid w:val="008F7F0E"/>
    <w:rPr>
      <w:i/>
      <w:iCs/>
      <w:color w:val="404040" w:themeColor="text1" w:themeTint="BF"/>
    </w:rPr>
  </w:style>
  <w:style w:type="paragraph" w:styleId="ListParagraph">
    <w:name w:val="List Paragraph"/>
    <w:basedOn w:val="Normal"/>
    <w:uiPriority w:val="34"/>
    <w:qFormat/>
    <w:rsid w:val="008F7F0E"/>
    <w:pPr>
      <w:ind w:left="720"/>
      <w:contextualSpacing/>
    </w:pPr>
  </w:style>
  <w:style w:type="character" w:styleId="IntenseEmphasis">
    <w:name w:val="Intense Emphasis"/>
    <w:basedOn w:val="DefaultParagraphFont"/>
    <w:uiPriority w:val="21"/>
    <w:qFormat/>
    <w:rsid w:val="008F7F0E"/>
    <w:rPr>
      <w:i/>
      <w:iCs/>
      <w:color w:val="0F4761" w:themeColor="accent1" w:themeShade="BF"/>
    </w:rPr>
  </w:style>
  <w:style w:type="paragraph" w:styleId="IntenseQuote">
    <w:name w:val="Intense Quote"/>
    <w:basedOn w:val="Normal"/>
    <w:next w:val="Normal"/>
    <w:link w:val="IntenseQuoteChar"/>
    <w:uiPriority w:val="30"/>
    <w:qFormat/>
    <w:rsid w:val="008F7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F0E"/>
    <w:rPr>
      <w:i/>
      <w:iCs/>
      <w:color w:val="0F4761" w:themeColor="accent1" w:themeShade="BF"/>
    </w:rPr>
  </w:style>
  <w:style w:type="character" w:styleId="IntenseReference">
    <w:name w:val="Intense Reference"/>
    <w:basedOn w:val="DefaultParagraphFont"/>
    <w:uiPriority w:val="32"/>
    <w:qFormat/>
    <w:rsid w:val="008F7F0E"/>
    <w:rPr>
      <w:b/>
      <w:bCs/>
      <w:smallCaps/>
      <w:color w:val="0F4761" w:themeColor="accent1" w:themeShade="BF"/>
      <w:spacing w:val="5"/>
    </w:rPr>
  </w:style>
  <w:style w:type="character" w:styleId="Hyperlink">
    <w:name w:val="Hyperlink"/>
    <w:basedOn w:val="DefaultParagraphFont"/>
    <w:uiPriority w:val="99"/>
    <w:unhideWhenUsed/>
    <w:rsid w:val="00AA6427"/>
    <w:rPr>
      <w:color w:val="467886" w:themeColor="hyperlink"/>
      <w:u w:val="single"/>
    </w:rPr>
  </w:style>
  <w:style w:type="character" w:styleId="UnresolvedMention">
    <w:name w:val="Unresolved Mention"/>
    <w:basedOn w:val="DefaultParagraphFont"/>
    <w:uiPriority w:val="99"/>
    <w:semiHidden/>
    <w:unhideWhenUsed/>
    <w:rsid w:val="00AA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1252</TotalTime>
  <Pages>5</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Wilkinson 25103359</dc:creator>
  <cp:keywords/>
  <dc:description/>
  <cp:lastModifiedBy>Harry Wilkinson 25103359</cp:lastModifiedBy>
  <cp:revision>281</cp:revision>
  <dcterms:created xsi:type="dcterms:W3CDTF">2026-05-13T12:05:00Z</dcterms:created>
  <dcterms:modified xsi:type="dcterms:W3CDTF">2026-05-14T08:57:00Z</dcterms:modified>
</cp:coreProperties>
</file>