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DBDBDB" w:themeColor="accent3" w:themeTint="66"/>
  <w:body>
    <w:p w14:paraId="10A9FE63" w14:textId="0139A055" w:rsidR="00A31839" w:rsidRDefault="00A31839" w:rsidP="00061FB3">
      <w:pPr>
        <w:jc w:val="center"/>
        <w:rPr>
          <w:rFonts w:ascii="Fahkwang" w:hAnsi="Fahkwang" w:cs="Fahkwang"/>
          <w:b/>
          <w:bCs/>
          <w:i/>
          <w:iCs/>
          <w:sz w:val="52"/>
          <w:szCs w:val="52"/>
        </w:rPr>
      </w:pPr>
      <w:r>
        <w:rPr>
          <w:rFonts w:ascii="Fahkwang" w:hAnsi="Fahkwang" w:cs="Fahkwang"/>
          <w:b/>
          <w:bCs/>
          <w:i/>
          <w:iCs/>
          <w:sz w:val="52"/>
          <w:szCs w:val="52"/>
        </w:rPr>
        <w:t>2410</w:t>
      </w:r>
      <w:r w:rsidR="00CE1D1B">
        <w:rPr>
          <w:rFonts w:ascii="Fahkwang" w:hAnsi="Fahkwang" w:cs="Fahkwang"/>
          <w:b/>
          <w:bCs/>
          <w:i/>
          <w:iCs/>
          <w:sz w:val="52"/>
          <w:szCs w:val="52"/>
        </w:rPr>
        <w:t>1869</w:t>
      </w:r>
    </w:p>
    <w:p w14:paraId="2F9C6680" w14:textId="61917A29" w:rsidR="00C7355E" w:rsidRPr="00B35AF1" w:rsidRDefault="00CE1D1B" w:rsidP="00061FB3">
      <w:pPr>
        <w:jc w:val="center"/>
        <w:rPr>
          <w:rFonts w:ascii="Fahkwang" w:hAnsi="Fahkwang" w:cs="Fahkwang"/>
          <w:b/>
          <w:bCs/>
          <w:i/>
          <w:iCs/>
          <w:sz w:val="52"/>
          <w:szCs w:val="52"/>
        </w:rPr>
      </w:pPr>
      <w:r>
        <w:rPr>
          <w:rFonts w:ascii="Fahkwang" w:hAnsi="Fahkwang" w:cs="Fahkwang"/>
          <w:b/>
          <w:bCs/>
          <w:i/>
          <w:iCs/>
          <w:sz w:val="52"/>
          <w:szCs w:val="52"/>
        </w:rPr>
        <w:t>Music Marketing Plan</w:t>
      </w:r>
    </w:p>
    <w:p w14:paraId="5632D201" w14:textId="135AD2AA" w:rsidR="00BD3B80" w:rsidRDefault="00C7355E" w:rsidP="000F13B1">
      <w:pPr>
        <w:jc w:val="center"/>
        <w:rPr>
          <w:rFonts w:ascii="Fahkwang" w:hAnsi="Fahkwang" w:cs="Fahkwang"/>
          <w:i/>
          <w:iCs/>
          <w:sz w:val="40"/>
          <w:szCs w:val="40"/>
        </w:rPr>
      </w:pPr>
      <w:r w:rsidRPr="00B35AF1">
        <w:rPr>
          <w:rFonts w:ascii="Fahkwang" w:hAnsi="Fahkwang" w:cs="Fahkwang"/>
          <w:i/>
          <w:iCs/>
          <w:sz w:val="40"/>
          <w:szCs w:val="40"/>
        </w:rPr>
        <w:t>Budson – A brand, a business and a global mindset</w:t>
      </w:r>
    </w:p>
    <w:p w14:paraId="317B8BFA" w14:textId="13E93AD6" w:rsidR="00807777" w:rsidRDefault="00EF1F01" w:rsidP="00EF1F01">
      <w:pPr>
        <w:rPr>
          <w:rFonts w:ascii="Fahkwang" w:hAnsi="Fahkwang" w:cs="Fahkwang"/>
          <w:i/>
          <w:iCs/>
          <w:sz w:val="40"/>
          <w:szCs w:val="40"/>
        </w:rPr>
      </w:pPr>
      <w:r>
        <w:rPr>
          <w:rFonts w:ascii="Fahkwang" w:hAnsi="Fahkwang" w:cs="Fahkwang"/>
          <w:i/>
          <w:iCs/>
          <w:noProof/>
          <w:sz w:val="40"/>
          <w:szCs w:val="40"/>
        </w:rPr>
        <w:drawing>
          <wp:inline distT="0" distB="0" distL="0" distR="0" wp14:anchorId="628CF806" wp14:editId="38D077D6">
            <wp:extent cx="1744930" cy="2044700"/>
            <wp:effectExtent l="0" t="0" r="0" b="0"/>
            <wp:docPr id="4671883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188352" name="Picture 46718835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78537" cy="2084081"/>
                    </a:xfrm>
                    <a:prstGeom prst="rect">
                      <a:avLst/>
                    </a:prstGeom>
                  </pic:spPr>
                </pic:pic>
              </a:graphicData>
            </a:graphic>
          </wp:inline>
        </w:drawing>
      </w:r>
      <w:r w:rsidR="000B4AA9">
        <w:rPr>
          <w:rFonts w:ascii="Fahkwang" w:hAnsi="Fahkwang" w:cs="Fahkwang"/>
          <w:i/>
          <w:iCs/>
          <w:noProof/>
          <w:sz w:val="40"/>
          <w:szCs w:val="40"/>
        </w:rPr>
        <w:drawing>
          <wp:inline distT="0" distB="0" distL="0" distR="0" wp14:anchorId="7C523FB5" wp14:editId="2A9478ED">
            <wp:extent cx="1302791" cy="2044334"/>
            <wp:effectExtent l="0" t="0" r="5715" b="635"/>
            <wp:docPr id="733089867" name="Picture 3" descr="A person playing a pian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089867" name="Picture 3" descr="A person playing a piano&#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2071" cy="2058896"/>
                    </a:xfrm>
                    <a:prstGeom prst="rect">
                      <a:avLst/>
                    </a:prstGeom>
                  </pic:spPr>
                </pic:pic>
              </a:graphicData>
            </a:graphic>
          </wp:inline>
        </w:drawing>
      </w:r>
      <w:r w:rsidR="000B4AA9">
        <w:rPr>
          <w:rFonts w:ascii="Fahkwang" w:hAnsi="Fahkwang" w:cs="Fahkwang"/>
          <w:i/>
          <w:iCs/>
          <w:noProof/>
          <w:sz w:val="40"/>
          <w:szCs w:val="40"/>
        </w:rPr>
        <w:drawing>
          <wp:inline distT="0" distB="0" distL="0" distR="0" wp14:anchorId="7582DB69" wp14:editId="69B6F2FB">
            <wp:extent cx="2076648" cy="2044700"/>
            <wp:effectExtent l="0" t="0" r="6350" b="0"/>
            <wp:docPr id="1507803498" name="Picture 4" descr="A person with his eyes clo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803498" name="Picture 4" descr="A person with his eyes closed&#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07344" cy="2074924"/>
                    </a:xfrm>
                    <a:prstGeom prst="rect">
                      <a:avLst/>
                    </a:prstGeom>
                  </pic:spPr>
                </pic:pic>
              </a:graphicData>
            </a:graphic>
          </wp:inline>
        </w:drawing>
      </w:r>
    </w:p>
    <w:p w14:paraId="278133DC" w14:textId="1901C6AA" w:rsidR="00681CC8" w:rsidRDefault="00681CC8" w:rsidP="00D826B3">
      <w:pPr>
        <w:jc w:val="center"/>
        <w:rPr>
          <w:rFonts w:ascii="Fahkwang" w:hAnsi="Fahkwang" w:cs="Fahkwang"/>
          <w:b/>
          <w:bCs/>
          <w:i/>
          <w:iCs/>
          <w:sz w:val="40"/>
          <w:szCs w:val="40"/>
          <w:u w:val="single"/>
        </w:rPr>
      </w:pPr>
      <w:r w:rsidRPr="00681CC8">
        <w:rPr>
          <w:rFonts w:ascii="Fahkwang" w:hAnsi="Fahkwang" w:cs="Fahkwang"/>
          <w:b/>
          <w:bCs/>
          <w:i/>
          <w:iCs/>
          <w:sz w:val="40"/>
          <w:szCs w:val="40"/>
          <w:u w:val="single"/>
        </w:rPr>
        <w:t>Executive Summary</w:t>
      </w:r>
    </w:p>
    <w:p w14:paraId="09A108C7" w14:textId="77777777" w:rsidR="00681CC8" w:rsidRPr="00681CC8" w:rsidRDefault="00681CC8" w:rsidP="00681CC8">
      <w:pPr>
        <w:pStyle w:val="NormalWeb"/>
        <w:jc w:val="center"/>
        <w:rPr>
          <w:rFonts w:ascii="Fahkwang" w:hAnsi="Fahkwang" w:cs="Fahkwang" w:hint="cs"/>
          <w:color w:val="000000"/>
          <w:sz w:val="28"/>
          <w:szCs w:val="28"/>
        </w:rPr>
      </w:pPr>
      <w:r w:rsidRPr="00681CC8">
        <w:rPr>
          <w:rFonts w:ascii="Fahkwang" w:hAnsi="Fahkwang" w:cs="Fahkwang" w:hint="cs"/>
          <w:color w:val="000000"/>
          <w:sz w:val="28"/>
          <w:szCs w:val="28"/>
        </w:rPr>
        <w:t>This strategic marketing campaign plan outlines the development and promotion of Budson, an independent music artist and producer based in Leeds, UK. The campaign focuses on establishing Budson within underground Hip-Hop and electronic music markets through the release of a trilogy of interconnected albums:</w:t>
      </w:r>
      <w:r w:rsidRPr="00681CC8">
        <w:rPr>
          <w:rStyle w:val="apple-converted-space"/>
          <w:rFonts w:ascii="Fahkwang" w:eastAsiaTheme="majorEastAsia" w:hAnsi="Fahkwang" w:cs="Fahkwang" w:hint="cs"/>
          <w:color w:val="000000"/>
          <w:sz w:val="28"/>
          <w:szCs w:val="28"/>
        </w:rPr>
        <w:t> </w:t>
      </w:r>
      <w:r w:rsidRPr="00681CC8">
        <w:rPr>
          <w:rStyle w:val="Emphasis"/>
          <w:rFonts w:ascii="Fahkwang" w:eastAsiaTheme="majorEastAsia" w:hAnsi="Fahkwang" w:cs="Fahkwang" w:hint="cs"/>
          <w:color w:val="000000"/>
          <w:sz w:val="28"/>
          <w:szCs w:val="28"/>
        </w:rPr>
        <w:t>Jepter</w:t>
      </w:r>
      <w:r w:rsidRPr="00681CC8">
        <w:rPr>
          <w:rFonts w:ascii="Fahkwang" w:hAnsi="Fahkwang" w:cs="Fahkwang" w:hint="cs"/>
          <w:color w:val="000000"/>
          <w:sz w:val="28"/>
          <w:szCs w:val="28"/>
        </w:rPr>
        <w:t>,</w:t>
      </w:r>
      <w:r w:rsidRPr="00681CC8">
        <w:rPr>
          <w:rStyle w:val="apple-converted-space"/>
          <w:rFonts w:ascii="Fahkwang" w:eastAsiaTheme="majorEastAsia" w:hAnsi="Fahkwang" w:cs="Fahkwang" w:hint="cs"/>
          <w:color w:val="000000"/>
          <w:sz w:val="28"/>
          <w:szCs w:val="28"/>
        </w:rPr>
        <w:t> </w:t>
      </w:r>
      <w:r w:rsidRPr="00681CC8">
        <w:rPr>
          <w:rStyle w:val="Emphasis"/>
          <w:rFonts w:ascii="Fahkwang" w:eastAsiaTheme="majorEastAsia" w:hAnsi="Fahkwang" w:cs="Fahkwang" w:hint="cs"/>
          <w:color w:val="000000"/>
          <w:sz w:val="28"/>
          <w:szCs w:val="28"/>
        </w:rPr>
        <w:t>Invincible</w:t>
      </w:r>
      <w:r w:rsidRPr="00681CC8">
        <w:rPr>
          <w:rFonts w:ascii="Fahkwang" w:hAnsi="Fahkwang" w:cs="Fahkwang" w:hint="cs"/>
          <w:color w:val="000000"/>
          <w:sz w:val="28"/>
          <w:szCs w:val="28"/>
        </w:rPr>
        <w:t>, and</w:t>
      </w:r>
      <w:r w:rsidRPr="00681CC8">
        <w:rPr>
          <w:rStyle w:val="apple-converted-space"/>
          <w:rFonts w:ascii="Fahkwang" w:eastAsiaTheme="majorEastAsia" w:hAnsi="Fahkwang" w:cs="Fahkwang" w:hint="cs"/>
          <w:color w:val="000000"/>
          <w:sz w:val="28"/>
          <w:szCs w:val="28"/>
        </w:rPr>
        <w:t> </w:t>
      </w:r>
      <w:r w:rsidRPr="00681CC8">
        <w:rPr>
          <w:rStyle w:val="Emphasis"/>
          <w:rFonts w:ascii="Fahkwang" w:eastAsiaTheme="majorEastAsia" w:hAnsi="Fahkwang" w:cs="Fahkwang" w:hint="cs"/>
          <w:color w:val="000000"/>
          <w:sz w:val="28"/>
          <w:szCs w:val="28"/>
        </w:rPr>
        <w:t>Intheclouds</w:t>
      </w:r>
      <w:r w:rsidRPr="00681CC8">
        <w:rPr>
          <w:rFonts w:ascii="Fahkwang" w:hAnsi="Fahkwang" w:cs="Fahkwang" w:hint="cs"/>
          <w:color w:val="000000"/>
          <w:sz w:val="28"/>
          <w:szCs w:val="28"/>
        </w:rPr>
        <w:t>.</w:t>
      </w:r>
    </w:p>
    <w:p w14:paraId="01DA73B1" w14:textId="77777777" w:rsidR="00681CC8" w:rsidRPr="00681CC8" w:rsidRDefault="00681CC8" w:rsidP="00681CC8">
      <w:pPr>
        <w:pStyle w:val="NormalWeb"/>
        <w:jc w:val="center"/>
        <w:rPr>
          <w:rFonts w:ascii="Fahkwang" w:hAnsi="Fahkwang" w:cs="Fahkwang" w:hint="cs"/>
          <w:color w:val="000000"/>
          <w:sz w:val="28"/>
          <w:szCs w:val="28"/>
        </w:rPr>
      </w:pPr>
      <w:r w:rsidRPr="00681CC8">
        <w:rPr>
          <w:rFonts w:ascii="Fahkwang" w:hAnsi="Fahkwang" w:cs="Fahkwang" w:hint="cs"/>
          <w:color w:val="000000"/>
          <w:sz w:val="28"/>
          <w:szCs w:val="28"/>
        </w:rPr>
        <w:t>The campaign primarily targets 18–30-year-old alternative music listeners active on platforms such as TikTok, Instagram, and SoundCloud. Through social media marketing, audience engagement, collaborations, and live performances, the campaign aims to increase brand recognition, streaming figures, and long-term audience loyalty.</w:t>
      </w:r>
    </w:p>
    <w:p w14:paraId="08DF8BE8" w14:textId="611229FD" w:rsidR="00DD358C" w:rsidRPr="00681CC8" w:rsidRDefault="00681CC8" w:rsidP="00681CC8">
      <w:pPr>
        <w:pStyle w:val="NormalWeb"/>
        <w:jc w:val="center"/>
        <w:rPr>
          <w:rFonts w:ascii="Fahkwang" w:hAnsi="Fahkwang" w:cs="Fahkwang"/>
          <w:color w:val="000000"/>
          <w:sz w:val="28"/>
          <w:szCs w:val="28"/>
        </w:rPr>
      </w:pPr>
      <w:r w:rsidRPr="00681CC8">
        <w:rPr>
          <w:rFonts w:ascii="Fahkwang" w:hAnsi="Fahkwang" w:cs="Fahkwang" w:hint="cs"/>
          <w:color w:val="000000"/>
          <w:sz w:val="28"/>
          <w:szCs w:val="28"/>
        </w:rPr>
        <w:t xml:space="preserve">The strategy also focuses on building relationships with media channels, playlist curators, underground music communities, and industry gatekeepers to expand the reach of the BYC </w:t>
      </w:r>
      <w:r w:rsidRPr="00681CC8">
        <w:rPr>
          <w:rFonts w:ascii="Fahkwang" w:hAnsi="Fahkwang" w:cs="Fahkwang" w:hint="cs"/>
          <w:color w:val="000000"/>
          <w:sz w:val="28"/>
          <w:szCs w:val="28"/>
        </w:rPr>
        <w:lastRenderedPageBreak/>
        <w:t>collective and strengthen Budson’s position within the independent music industry.</w:t>
      </w:r>
    </w:p>
    <w:p w14:paraId="1C93EA84" w14:textId="65E4D9D2" w:rsidR="00E13976" w:rsidRPr="00AA1501" w:rsidRDefault="00681CC8" w:rsidP="00AA1501">
      <w:pPr>
        <w:pStyle w:val="ListParagraph"/>
        <w:jc w:val="center"/>
        <w:rPr>
          <w:rFonts w:ascii="Fahkwang" w:hAnsi="Fahkwang" w:cs="Fahkwang"/>
          <w:b/>
          <w:bCs/>
          <w:i/>
          <w:iCs/>
          <w:sz w:val="40"/>
          <w:szCs w:val="40"/>
          <w:u w:val="single"/>
        </w:rPr>
      </w:pPr>
      <w:r>
        <w:rPr>
          <w:rFonts w:ascii="Fahkwang" w:hAnsi="Fahkwang" w:cs="Fahkwang"/>
          <w:b/>
          <w:bCs/>
          <w:i/>
          <w:iCs/>
          <w:sz w:val="40"/>
          <w:szCs w:val="40"/>
          <w:u w:val="single"/>
        </w:rPr>
        <w:t>Brand Overview</w:t>
      </w:r>
    </w:p>
    <w:p w14:paraId="38EAC827" w14:textId="49DAC74E" w:rsidR="00681CC8" w:rsidRDefault="00AA1501" w:rsidP="00717704">
      <w:pPr>
        <w:pStyle w:val="ListParagraph"/>
        <w:jc w:val="center"/>
        <w:rPr>
          <w:rFonts w:ascii="Fahkwang" w:hAnsi="Fahkwang" w:cs="Fahkwang"/>
          <w:sz w:val="40"/>
          <w:szCs w:val="40"/>
        </w:rPr>
      </w:pPr>
      <w:r w:rsidRPr="00AA1501">
        <w:rPr>
          <w:rFonts w:ascii="Fahkwang" w:hAnsi="Fahkwang" w:cs="Fahkwang" w:hint="cs"/>
          <w:color w:val="000000"/>
          <w:sz w:val="28"/>
          <w:szCs w:val="28"/>
        </w:rPr>
        <w:t xml:space="preserve">Within an oversaturated </w:t>
      </w:r>
      <w:r>
        <w:rPr>
          <w:rFonts w:ascii="Fahkwang" w:hAnsi="Fahkwang" w:cs="Fahkwang"/>
          <w:color w:val="000000"/>
          <w:sz w:val="28"/>
          <w:szCs w:val="28"/>
        </w:rPr>
        <w:t>m</w:t>
      </w:r>
      <w:r w:rsidRPr="00AA1501">
        <w:rPr>
          <w:rFonts w:ascii="Fahkwang" w:hAnsi="Fahkwang" w:cs="Fahkwang" w:hint="cs"/>
          <w:color w:val="000000"/>
          <w:sz w:val="28"/>
          <w:szCs w:val="28"/>
        </w:rPr>
        <w:t>usic market dominated by formulaic mainstream releases, Budson offers an alternative sound that combines Hip-Hop, dance music, ambient music, and electronic</w:t>
      </w:r>
      <w:r>
        <w:rPr>
          <w:rFonts w:ascii="-webkit-standard" w:hAnsi="-webkit-standard"/>
          <w:color w:val="000000"/>
          <w:sz w:val="27"/>
          <w:szCs w:val="27"/>
        </w:rPr>
        <w:t xml:space="preserve"> </w:t>
      </w:r>
      <w:r w:rsidRPr="00AA1501">
        <w:rPr>
          <w:rFonts w:ascii="Fahkwang" w:hAnsi="Fahkwang" w:cs="Fahkwang" w:hint="cs"/>
          <w:color w:val="000000"/>
          <w:sz w:val="28"/>
          <w:szCs w:val="28"/>
        </w:rPr>
        <w:t>pop to create a distinctive musical identity.</w:t>
      </w:r>
    </w:p>
    <w:p w14:paraId="7687A1C8" w14:textId="415B36E0" w:rsidR="00681CC8" w:rsidRPr="00681CC8" w:rsidRDefault="00681CC8" w:rsidP="00717704">
      <w:pPr>
        <w:pStyle w:val="ListParagraph"/>
        <w:jc w:val="center"/>
        <w:rPr>
          <w:rFonts w:ascii="Fahkwang" w:hAnsi="Fahkwang" w:cs="Fahkwang"/>
          <w:b/>
          <w:bCs/>
          <w:i/>
          <w:iCs/>
          <w:sz w:val="40"/>
          <w:szCs w:val="40"/>
          <w:u w:val="single"/>
        </w:rPr>
      </w:pPr>
      <w:r w:rsidRPr="00681CC8">
        <w:rPr>
          <w:rFonts w:ascii="Fahkwang" w:hAnsi="Fahkwang" w:cs="Fahkwang"/>
          <w:b/>
          <w:bCs/>
          <w:i/>
          <w:iCs/>
          <w:sz w:val="40"/>
          <w:szCs w:val="40"/>
          <w:u w:val="single"/>
        </w:rPr>
        <w:t>Target Audience &amp; STP Strategy</w:t>
      </w:r>
    </w:p>
    <w:p w14:paraId="4FDB4978" w14:textId="46EAFBF0" w:rsidR="00D40D9A" w:rsidRDefault="00817F48" w:rsidP="00E13976">
      <w:pPr>
        <w:jc w:val="center"/>
        <w:rPr>
          <w:rFonts w:ascii="Fahkwang" w:hAnsi="Fahkwang" w:cs="Fahkwang"/>
          <w:sz w:val="28"/>
          <w:szCs w:val="28"/>
        </w:rPr>
      </w:pPr>
      <w:r>
        <w:rPr>
          <w:rFonts w:ascii="Fahkwang" w:hAnsi="Fahkwang" w:cs="Fahkwang"/>
          <w:sz w:val="28"/>
          <w:szCs w:val="28"/>
        </w:rPr>
        <w:t xml:space="preserve">My campaign will target </w:t>
      </w:r>
      <w:r w:rsidR="00DD7E1A">
        <w:rPr>
          <w:rFonts w:ascii="Fahkwang" w:hAnsi="Fahkwang" w:cs="Fahkwang"/>
          <w:sz w:val="28"/>
          <w:szCs w:val="28"/>
        </w:rPr>
        <w:t>18–30-year-old</w:t>
      </w:r>
      <w:r>
        <w:rPr>
          <w:rFonts w:ascii="Fahkwang" w:hAnsi="Fahkwang" w:cs="Fahkwang"/>
          <w:sz w:val="28"/>
          <w:szCs w:val="28"/>
        </w:rPr>
        <w:t xml:space="preserve"> alternative music listeners active on platforms like Instagram, TikTok and Sound</w:t>
      </w:r>
      <w:r w:rsidR="00AA1501">
        <w:rPr>
          <w:rFonts w:ascii="Fahkwang" w:hAnsi="Fahkwang" w:cs="Fahkwang"/>
          <w:sz w:val="28"/>
          <w:szCs w:val="28"/>
        </w:rPr>
        <w:t>C</w:t>
      </w:r>
      <w:r>
        <w:rPr>
          <w:rFonts w:ascii="Fahkwang" w:hAnsi="Fahkwang" w:cs="Fahkwang"/>
          <w:sz w:val="28"/>
          <w:szCs w:val="28"/>
        </w:rPr>
        <w:t>loud</w:t>
      </w:r>
      <w:r w:rsidR="00DD7E1A">
        <w:rPr>
          <w:rFonts w:ascii="Fahkwang" w:hAnsi="Fahkwang" w:cs="Fahkwang"/>
          <w:sz w:val="28"/>
          <w:szCs w:val="28"/>
        </w:rPr>
        <w:t xml:space="preserve">. I selected this segment due to their high engagement with the underground music scene </w:t>
      </w:r>
      <w:r w:rsidR="0004063C">
        <w:rPr>
          <w:rFonts w:ascii="Fahkwang" w:hAnsi="Fahkwang" w:cs="Fahkwang"/>
          <w:sz w:val="28"/>
          <w:szCs w:val="28"/>
        </w:rPr>
        <w:t>and digital artist communities.</w:t>
      </w:r>
    </w:p>
    <w:p w14:paraId="6C03FA18" w14:textId="137ECCB6" w:rsidR="00AA1501" w:rsidRPr="00AA1501" w:rsidRDefault="00AA1501" w:rsidP="00E13976">
      <w:pPr>
        <w:jc w:val="center"/>
        <w:rPr>
          <w:rFonts w:ascii="Fahkwang" w:hAnsi="Fahkwang" w:cs="Fahkwang" w:hint="cs"/>
          <w:sz w:val="28"/>
          <w:szCs w:val="28"/>
        </w:rPr>
      </w:pPr>
      <w:r w:rsidRPr="00AA1501">
        <w:rPr>
          <w:rFonts w:ascii="Fahkwang" w:hAnsi="Fahkwang" w:cs="Fahkwang" w:hint="cs"/>
          <w:color w:val="000000"/>
          <w:sz w:val="28"/>
          <w:szCs w:val="28"/>
        </w:rPr>
        <w:t xml:space="preserve">This approach reflects the </w:t>
      </w:r>
      <w:r>
        <w:rPr>
          <w:rFonts w:ascii="Fahkwang" w:hAnsi="Fahkwang" w:cs="Fahkwang"/>
          <w:color w:val="000000"/>
          <w:sz w:val="28"/>
          <w:szCs w:val="28"/>
        </w:rPr>
        <w:t>ideas</w:t>
      </w:r>
      <w:r w:rsidRPr="00AA1501">
        <w:rPr>
          <w:rFonts w:ascii="Fahkwang" w:hAnsi="Fahkwang" w:cs="Fahkwang" w:hint="cs"/>
          <w:color w:val="000000"/>
          <w:sz w:val="28"/>
          <w:szCs w:val="28"/>
        </w:rPr>
        <w:t xml:space="preserve"> of segmentation, targeting, and positioning within modern digital marketing strategies (Smart Insights, n.d.).</w:t>
      </w:r>
      <w:r>
        <w:rPr>
          <w:rFonts w:ascii="Fahkwang" w:hAnsi="Fahkwang" w:cs="Fahkwang"/>
          <w:color w:val="000000"/>
          <w:sz w:val="28"/>
          <w:szCs w:val="28"/>
        </w:rPr>
        <w:t>x</w:t>
      </w:r>
    </w:p>
    <w:p w14:paraId="2A9E58DC" w14:textId="7142D8DC" w:rsidR="00D40D9A" w:rsidRPr="00681CC8" w:rsidRDefault="00666886" w:rsidP="00D40D9A">
      <w:pPr>
        <w:jc w:val="center"/>
        <w:rPr>
          <w:rFonts w:ascii="Fahkwang" w:hAnsi="Fahkwang" w:cs="Fahkwang"/>
          <w:b/>
          <w:bCs/>
          <w:i/>
          <w:iCs/>
          <w:color w:val="000000" w:themeColor="text1"/>
          <w:sz w:val="32"/>
          <w:szCs w:val="32"/>
          <w:u w:val="single"/>
        </w:rPr>
      </w:pPr>
      <w:r>
        <w:rPr>
          <w:rFonts w:ascii="Fahkwang" w:hAnsi="Fahkwang" w:cs="Fahkwang"/>
          <w:b/>
          <w:bCs/>
          <w:i/>
          <w:iCs/>
          <w:color w:val="000000" w:themeColor="text1"/>
          <w:sz w:val="32"/>
          <w:szCs w:val="32"/>
          <w:u w:val="single"/>
        </w:rPr>
        <w:t xml:space="preserve">Limitations </w:t>
      </w:r>
      <w:r w:rsidR="00AA1501">
        <w:rPr>
          <w:rFonts w:ascii="Fahkwang" w:hAnsi="Fahkwang" w:cs="Fahkwang"/>
          <w:b/>
          <w:bCs/>
          <w:i/>
          <w:iCs/>
          <w:color w:val="000000" w:themeColor="text1"/>
          <w:sz w:val="32"/>
          <w:szCs w:val="32"/>
          <w:u w:val="single"/>
        </w:rPr>
        <w:t>of</w:t>
      </w:r>
      <w:r w:rsidR="00401882" w:rsidRPr="00681CC8">
        <w:rPr>
          <w:rFonts w:ascii="Fahkwang" w:hAnsi="Fahkwang" w:cs="Fahkwang"/>
          <w:b/>
          <w:bCs/>
          <w:i/>
          <w:iCs/>
          <w:color w:val="000000" w:themeColor="text1"/>
          <w:sz w:val="32"/>
          <w:szCs w:val="32"/>
          <w:u w:val="single"/>
        </w:rPr>
        <w:t xml:space="preserve"> </w:t>
      </w:r>
      <w:r w:rsidR="00AA1501">
        <w:rPr>
          <w:rFonts w:ascii="Fahkwang" w:hAnsi="Fahkwang" w:cs="Fahkwang"/>
          <w:b/>
          <w:bCs/>
          <w:i/>
          <w:iCs/>
          <w:color w:val="000000" w:themeColor="text1"/>
          <w:sz w:val="32"/>
          <w:szCs w:val="32"/>
          <w:u w:val="single"/>
        </w:rPr>
        <w:t>STP theory</w:t>
      </w:r>
    </w:p>
    <w:p w14:paraId="17C3C8B7" w14:textId="77777777" w:rsidR="00D40D9A" w:rsidRPr="007A6D76" w:rsidRDefault="00D40D9A" w:rsidP="00D26E93">
      <w:pPr>
        <w:pStyle w:val="ListParagraph"/>
        <w:jc w:val="center"/>
        <w:rPr>
          <w:rFonts w:ascii="Fahkwang" w:hAnsi="Fahkwang" w:cs="Fahkwang"/>
          <w:sz w:val="28"/>
          <w:szCs w:val="28"/>
        </w:rPr>
      </w:pPr>
      <w:r w:rsidRPr="007A6D76">
        <w:rPr>
          <w:rFonts w:ascii="Fahkwang" w:hAnsi="Fahkwang" w:cs="Fahkwang"/>
          <w:sz w:val="28"/>
          <w:szCs w:val="28"/>
        </w:rPr>
        <w:t>Outliers. There will always be people who don’t fit into these specifics of what you would like them to do even when you have calculated that they should ‘theoretically’ do it.</w:t>
      </w:r>
    </w:p>
    <w:p w14:paraId="4CF7D152" w14:textId="2665F49A" w:rsidR="00D40D9A" w:rsidRPr="007A6D76" w:rsidRDefault="00D40D9A" w:rsidP="00D26E93">
      <w:pPr>
        <w:pStyle w:val="ListParagraph"/>
        <w:jc w:val="center"/>
        <w:rPr>
          <w:rFonts w:ascii="Fahkwang" w:hAnsi="Fahkwang" w:cs="Fahkwang"/>
          <w:sz w:val="28"/>
          <w:szCs w:val="28"/>
        </w:rPr>
      </w:pPr>
      <w:r w:rsidRPr="007A6D76">
        <w:rPr>
          <w:rFonts w:ascii="Fahkwang" w:hAnsi="Fahkwang" w:cs="Fahkwang"/>
          <w:sz w:val="28"/>
          <w:szCs w:val="28"/>
        </w:rPr>
        <w:t xml:space="preserve">You could do all the correct things with applying </w:t>
      </w:r>
      <w:r w:rsidR="000676E6">
        <w:rPr>
          <w:rFonts w:ascii="Fahkwang" w:hAnsi="Fahkwang" w:cs="Fahkwang"/>
          <w:sz w:val="28"/>
          <w:szCs w:val="28"/>
        </w:rPr>
        <w:t xml:space="preserve">theories such as </w:t>
      </w:r>
      <w:r w:rsidRPr="007A6D76">
        <w:rPr>
          <w:rFonts w:ascii="Fahkwang" w:hAnsi="Fahkwang" w:cs="Fahkwang"/>
          <w:sz w:val="28"/>
          <w:szCs w:val="28"/>
        </w:rPr>
        <w:t>STP but still if you as an Artist are not appealing to the consumer of the advertisements then no results will come from it.</w:t>
      </w:r>
    </w:p>
    <w:p w14:paraId="5A262382" w14:textId="77777777" w:rsidR="00D40D9A" w:rsidRPr="00AA1501" w:rsidRDefault="00D40D9A" w:rsidP="00D40D9A">
      <w:pPr>
        <w:jc w:val="center"/>
        <w:rPr>
          <w:rFonts w:ascii="Fahkwang" w:hAnsi="Fahkwang" w:cs="Fahkwang" w:hint="cs"/>
          <w:sz w:val="28"/>
          <w:szCs w:val="28"/>
        </w:rPr>
      </w:pPr>
      <w:r w:rsidRPr="007A6D76">
        <w:rPr>
          <w:rFonts w:ascii="Fahkwang" w:hAnsi="Fahkwang" w:cs="Fahkwang"/>
          <w:sz w:val="28"/>
          <w:szCs w:val="28"/>
        </w:rPr>
        <w:t xml:space="preserve">STP theory allows me to target my brand and its products and services to those who’re most likely to engage with it and become consumers. I think specifically with the current climate </w:t>
      </w:r>
      <w:r w:rsidRPr="007A6D76">
        <w:rPr>
          <w:rFonts w:ascii="Fahkwang" w:hAnsi="Fahkwang" w:cs="Fahkwang"/>
          <w:sz w:val="28"/>
          <w:szCs w:val="28"/>
        </w:rPr>
        <w:lastRenderedPageBreak/>
        <w:t xml:space="preserve">of the music industry and the tools that social media for example has to offer, STP theory Is very useful to discover your niche and the categories of people that would like what you </w:t>
      </w:r>
      <w:r w:rsidRPr="00AA1501">
        <w:rPr>
          <w:rFonts w:ascii="Fahkwang" w:hAnsi="Fahkwang" w:cs="Fahkwang" w:hint="cs"/>
          <w:sz w:val="28"/>
          <w:szCs w:val="28"/>
        </w:rPr>
        <w:t>offer.</w:t>
      </w:r>
    </w:p>
    <w:p w14:paraId="3703E3BA" w14:textId="6F1D4AEE" w:rsidR="00AA1501" w:rsidRPr="007A6D76" w:rsidRDefault="00AA1501" w:rsidP="00AA1501">
      <w:pPr>
        <w:pStyle w:val="ListParagraph"/>
        <w:jc w:val="center"/>
        <w:rPr>
          <w:rFonts w:ascii="Fahkwang" w:hAnsi="Fahkwang" w:cs="Fahkwang"/>
          <w:sz w:val="28"/>
          <w:szCs w:val="28"/>
        </w:rPr>
      </w:pPr>
      <w:r w:rsidRPr="00AA1501">
        <w:rPr>
          <w:rFonts w:ascii="Fahkwang" w:hAnsi="Fahkwang" w:cs="Fahkwang" w:hint="cs"/>
          <w:color w:val="000000"/>
          <w:sz w:val="28"/>
          <w:szCs w:val="28"/>
        </w:rPr>
        <w:t>The campaign also reflects aspects of Blue Ocean Strategy through its emphasis on differentiation and niche positioning (Kim and Mauborgne, 2015).</w:t>
      </w:r>
    </w:p>
    <w:p w14:paraId="526DB4BB" w14:textId="02B8ADA9" w:rsidR="00D40D9A" w:rsidRDefault="00A104E4" w:rsidP="00A104E4">
      <w:pPr>
        <w:pStyle w:val="ListParagraph"/>
        <w:jc w:val="center"/>
        <w:rPr>
          <w:rFonts w:ascii="Fahkwang" w:hAnsi="Fahkwang" w:cs="Fahkwang"/>
          <w:sz w:val="28"/>
          <w:szCs w:val="28"/>
        </w:rPr>
      </w:pPr>
      <w:r>
        <w:rPr>
          <w:rFonts w:ascii="Fahkwang" w:hAnsi="Fahkwang" w:cs="Fahkwang"/>
          <w:sz w:val="28"/>
          <w:szCs w:val="28"/>
        </w:rPr>
        <w:t>I a</w:t>
      </w:r>
      <w:r w:rsidR="00215BB5">
        <w:rPr>
          <w:rFonts w:ascii="Fahkwang" w:hAnsi="Fahkwang" w:cs="Fahkwang"/>
          <w:sz w:val="28"/>
          <w:szCs w:val="28"/>
        </w:rPr>
        <w:t>i</w:t>
      </w:r>
      <w:r>
        <w:rPr>
          <w:rFonts w:ascii="Fahkwang" w:hAnsi="Fahkwang" w:cs="Fahkwang"/>
          <w:sz w:val="28"/>
          <w:szCs w:val="28"/>
        </w:rPr>
        <w:t>m to create</w:t>
      </w:r>
      <w:r w:rsidR="00D40D9A" w:rsidRPr="007A6D76">
        <w:rPr>
          <w:rFonts w:ascii="Fahkwang" w:hAnsi="Fahkwang" w:cs="Fahkwang"/>
          <w:sz w:val="28"/>
          <w:szCs w:val="28"/>
        </w:rPr>
        <w:t xml:space="preserve"> a music brand image that pushes for a new recognition of sound; one based on musical fusion, the merging of genres and an understanding of music as purely an art form and expression of oneself.</w:t>
      </w:r>
    </w:p>
    <w:p w14:paraId="55BB49D7" w14:textId="77777777" w:rsidR="00D40D9A" w:rsidRPr="007A6D76" w:rsidRDefault="00D40D9A" w:rsidP="00D26E93">
      <w:pPr>
        <w:pStyle w:val="ListParagraph"/>
        <w:jc w:val="center"/>
        <w:rPr>
          <w:rFonts w:ascii="Fahkwang" w:hAnsi="Fahkwang" w:cs="Fahkwang"/>
          <w:sz w:val="28"/>
          <w:szCs w:val="28"/>
        </w:rPr>
      </w:pPr>
      <w:r w:rsidRPr="007A6D76">
        <w:rPr>
          <w:rFonts w:ascii="Fahkwang" w:hAnsi="Fahkwang" w:cs="Fahkwang"/>
          <w:sz w:val="28"/>
          <w:szCs w:val="28"/>
        </w:rPr>
        <w:t>I don’t abide myself to set rules within genres, I simply respect the roots and apply myself to genres in a way that is true to me and best reflects my musical abilities.</w:t>
      </w:r>
    </w:p>
    <w:p w14:paraId="0D0CAA21" w14:textId="77777777" w:rsidR="00D40D9A" w:rsidRPr="007A6D76" w:rsidRDefault="00D40D9A" w:rsidP="00D26E93">
      <w:pPr>
        <w:pStyle w:val="ListParagraph"/>
        <w:jc w:val="center"/>
        <w:rPr>
          <w:rFonts w:ascii="Fahkwang" w:hAnsi="Fahkwang" w:cs="Fahkwang"/>
          <w:sz w:val="28"/>
          <w:szCs w:val="28"/>
        </w:rPr>
      </w:pPr>
      <w:r w:rsidRPr="007A6D76">
        <w:rPr>
          <w:rFonts w:ascii="Fahkwang" w:hAnsi="Fahkwang" w:cs="Fahkwang"/>
          <w:sz w:val="28"/>
          <w:szCs w:val="28"/>
        </w:rPr>
        <w:t>Despite my music having influences within it, I push a personal perspective on the world and write music, particularly lyrics in a way that is inherently different to the norm and typical standard ways, as an artistic choice.</w:t>
      </w:r>
    </w:p>
    <w:p w14:paraId="44C60131" w14:textId="77777777" w:rsidR="00D26E93" w:rsidRPr="00D26E93" w:rsidRDefault="00D26E93" w:rsidP="00D26E93">
      <w:pPr>
        <w:pStyle w:val="ListParagraph"/>
        <w:rPr>
          <w:rFonts w:ascii="Fahkwang" w:hAnsi="Fahkwang" w:cs="Fahkwang"/>
          <w:sz w:val="40"/>
          <w:szCs w:val="40"/>
        </w:rPr>
      </w:pPr>
    </w:p>
    <w:p w14:paraId="7B288D10" w14:textId="77777777" w:rsidR="00D26E93" w:rsidRPr="002F36B9" w:rsidRDefault="00D26E93" w:rsidP="00D26E93">
      <w:pPr>
        <w:pStyle w:val="ListParagraph"/>
        <w:jc w:val="center"/>
        <w:rPr>
          <w:rFonts w:ascii="Fahkwang" w:hAnsi="Fahkwang" w:cs="Fahkwang"/>
          <w:b/>
          <w:bCs/>
          <w:i/>
          <w:iCs/>
          <w:sz w:val="40"/>
          <w:szCs w:val="40"/>
          <w:u w:val="single"/>
        </w:rPr>
      </w:pPr>
      <w:r w:rsidRPr="002F36B9">
        <w:rPr>
          <w:rFonts w:ascii="Fahkwang" w:hAnsi="Fahkwang" w:cs="Fahkwang"/>
          <w:b/>
          <w:bCs/>
          <w:i/>
          <w:iCs/>
          <w:sz w:val="40"/>
          <w:szCs w:val="40"/>
          <w:u w:val="single"/>
        </w:rPr>
        <w:t>Product focus</w:t>
      </w:r>
    </w:p>
    <w:p w14:paraId="5DB89DF7" w14:textId="77777777" w:rsidR="00D26E93" w:rsidRDefault="00D26E93" w:rsidP="00D26E93">
      <w:pPr>
        <w:pStyle w:val="ListParagraph"/>
        <w:jc w:val="center"/>
        <w:rPr>
          <w:rFonts w:ascii="Fahkwang" w:hAnsi="Fahkwang" w:cs="Fahkwang"/>
          <w:sz w:val="32"/>
          <w:szCs w:val="32"/>
        </w:rPr>
      </w:pPr>
      <w:r w:rsidRPr="00D26E93">
        <w:rPr>
          <w:rFonts w:ascii="Fahkwang" w:hAnsi="Fahkwang" w:cs="Fahkwang"/>
          <w:sz w:val="32"/>
          <w:szCs w:val="32"/>
        </w:rPr>
        <w:t>Invincible, Jepter, Intheclouds</w:t>
      </w:r>
    </w:p>
    <w:p w14:paraId="0C5D3007" w14:textId="77777777" w:rsidR="00B4063A" w:rsidRPr="00D26E93" w:rsidRDefault="00B4063A" w:rsidP="00D26E93">
      <w:pPr>
        <w:pStyle w:val="ListParagraph"/>
        <w:jc w:val="center"/>
        <w:rPr>
          <w:rFonts w:ascii="Fahkwang" w:hAnsi="Fahkwang" w:cs="Fahkwang"/>
          <w:sz w:val="32"/>
          <w:szCs w:val="32"/>
        </w:rPr>
      </w:pPr>
    </w:p>
    <w:p w14:paraId="0E90F004" w14:textId="5A54B52D" w:rsidR="00D26E93" w:rsidRPr="00D26E93" w:rsidRDefault="00D26E93" w:rsidP="00D26E93">
      <w:pPr>
        <w:pStyle w:val="ListParagraph"/>
        <w:jc w:val="center"/>
        <w:rPr>
          <w:rFonts w:ascii="Fahkwang" w:hAnsi="Fahkwang" w:cs="Fahkwang"/>
          <w:sz w:val="28"/>
          <w:szCs w:val="28"/>
        </w:rPr>
      </w:pPr>
      <w:r w:rsidRPr="00D26E93">
        <w:rPr>
          <w:rFonts w:ascii="Fahkwang" w:hAnsi="Fahkwang" w:cs="Fahkwang"/>
          <w:sz w:val="28"/>
          <w:szCs w:val="28"/>
        </w:rPr>
        <w:t>I decided to centre th</w:t>
      </w:r>
      <w:r w:rsidR="00344A83">
        <w:rPr>
          <w:rFonts w:ascii="Fahkwang" w:hAnsi="Fahkwang" w:cs="Fahkwang"/>
          <w:sz w:val="28"/>
          <w:szCs w:val="28"/>
        </w:rPr>
        <w:t>is</w:t>
      </w:r>
      <w:r w:rsidRPr="00D26E93">
        <w:rPr>
          <w:rFonts w:ascii="Fahkwang" w:hAnsi="Fahkwang" w:cs="Fahkwang"/>
          <w:sz w:val="28"/>
          <w:szCs w:val="28"/>
        </w:rPr>
        <w:t xml:space="preserve"> marketing plan around the release of </w:t>
      </w:r>
      <w:r w:rsidR="00401882">
        <w:rPr>
          <w:rFonts w:ascii="Fahkwang" w:hAnsi="Fahkwang" w:cs="Fahkwang"/>
          <w:sz w:val="28"/>
          <w:szCs w:val="28"/>
        </w:rPr>
        <w:t xml:space="preserve">three </w:t>
      </w:r>
      <w:r w:rsidRPr="00D26E93">
        <w:rPr>
          <w:rFonts w:ascii="Fahkwang" w:hAnsi="Fahkwang" w:cs="Fahkwang"/>
          <w:sz w:val="28"/>
          <w:szCs w:val="28"/>
        </w:rPr>
        <w:t>specific albums that are all musically interconnected and create a trilogy. With the focus on these albums, I will be reviewing potential streaming figures, social network recognitions, po</w:t>
      </w:r>
      <w:r w:rsidR="00F06D04">
        <w:rPr>
          <w:rFonts w:ascii="Fahkwang" w:hAnsi="Fahkwang" w:cs="Fahkwang"/>
          <w:sz w:val="28"/>
          <w:szCs w:val="28"/>
        </w:rPr>
        <w:t xml:space="preserve">tential profit </w:t>
      </w:r>
      <w:r w:rsidRPr="00D26E93">
        <w:rPr>
          <w:rFonts w:ascii="Fahkwang" w:hAnsi="Fahkwang" w:cs="Fahkwang"/>
          <w:sz w:val="28"/>
          <w:szCs w:val="28"/>
        </w:rPr>
        <w:t>and other statistics that I would like to see because of the album releases.</w:t>
      </w:r>
    </w:p>
    <w:p w14:paraId="6954706A" w14:textId="77777777" w:rsidR="00D26E93" w:rsidRPr="00D26E93" w:rsidRDefault="00D26E93" w:rsidP="00D26E93">
      <w:pPr>
        <w:pStyle w:val="ListParagraph"/>
        <w:jc w:val="center"/>
        <w:rPr>
          <w:rFonts w:ascii="Fahkwang" w:hAnsi="Fahkwang" w:cs="Fahkwang"/>
          <w:sz w:val="32"/>
          <w:szCs w:val="32"/>
        </w:rPr>
      </w:pPr>
      <w:r w:rsidRPr="00D26E93">
        <w:rPr>
          <w:rFonts w:ascii="Fahkwang" w:hAnsi="Fahkwang" w:cs="Fahkwang"/>
          <w:sz w:val="32"/>
          <w:szCs w:val="32"/>
        </w:rPr>
        <w:t>FRI 5</w:t>
      </w:r>
      <w:r w:rsidRPr="00D26E93">
        <w:rPr>
          <w:rFonts w:ascii="Fahkwang" w:hAnsi="Fahkwang" w:cs="Fahkwang"/>
          <w:sz w:val="32"/>
          <w:szCs w:val="32"/>
          <w:vertAlign w:val="superscript"/>
        </w:rPr>
        <w:t>TH</w:t>
      </w:r>
      <w:r w:rsidRPr="00D26E93">
        <w:rPr>
          <w:rFonts w:ascii="Fahkwang" w:hAnsi="Fahkwang" w:cs="Fahkwang"/>
          <w:sz w:val="32"/>
          <w:szCs w:val="32"/>
        </w:rPr>
        <w:t xml:space="preserve"> JUNE – RELEASE 1 JEPTER</w:t>
      </w:r>
    </w:p>
    <w:p w14:paraId="67697DBA" w14:textId="77777777" w:rsidR="00D26E93" w:rsidRPr="00D26E93" w:rsidRDefault="00D26E93" w:rsidP="00D26E93">
      <w:pPr>
        <w:pStyle w:val="ListParagraph"/>
        <w:jc w:val="center"/>
        <w:rPr>
          <w:rFonts w:ascii="Fahkwang" w:hAnsi="Fahkwang" w:cs="Fahkwang"/>
          <w:sz w:val="32"/>
          <w:szCs w:val="32"/>
        </w:rPr>
      </w:pPr>
      <w:r w:rsidRPr="00D26E93">
        <w:rPr>
          <w:rFonts w:ascii="Fahkwang" w:hAnsi="Fahkwang" w:cs="Fahkwang"/>
          <w:sz w:val="32"/>
          <w:szCs w:val="32"/>
        </w:rPr>
        <w:t>FRI 4</w:t>
      </w:r>
      <w:r w:rsidRPr="00D26E93">
        <w:rPr>
          <w:rFonts w:ascii="Fahkwang" w:hAnsi="Fahkwang" w:cs="Fahkwang"/>
          <w:sz w:val="32"/>
          <w:szCs w:val="32"/>
          <w:vertAlign w:val="superscript"/>
        </w:rPr>
        <w:t>TH</w:t>
      </w:r>
      <w:r w:rsidRPr="00D26E93">
        <w:rPr>
          <w:rFonts w:ascii="Fahkwang" w:hAnsi="Fahkwang" w:cs="Fahkwang"/>
          <w:sz w:val="32"/>
          <w:szCs w:val="32"/>
        </w:rPr>
        <w:t xml:space="preserve"> SEPTEMBER – RELEASE 2 INVINCIBLE</w:t>
      </w:r>
    </w:p>
    <w:p w14:paraId="7490C672" w14:textId="1A1E917D" w:rsidR="00F06D04" w:rsidRPr="00C24F71" w:rsidRDefault="00D26E93" w:rsidP="00C24F71">
      <w:pPr>
        <w:pStyle w:val="ListParagraph"/>
        <w:jc w:val="center"/>
        <w:rPr>
          <w:rFonts w:ascii="Fahkwang" w:hAnsi="Fahkwang" w:cs="Fahkwang"/>
          <w:sz w:val="32"/>
          <w:szCs w:val="32"/>
        </w:rPr>
      </w:pPr>
      <w:r w:rsidRPr="00D26E93">
        <w:rPr>
          <w:rFonts w:ascii="Fahkwang" w:hAnsi="Fahkwang" w:cs="Fahkwang"/>
          <w:sz w:val="32"/>
          <w:szCs w:val="32"/>
        </w:rPr>
        <w:lastRenderedPageBreak/>
        <w:t>FRI 4</w:t>
      </w:r>
      <w:r w:rsidRPr="00D26E93">
        <w:rPr>
          <w:rFonts w:ascii="Fahkwang" w:hAnsi="Fahkwang" w:cs="Fahkwang"/>
          <w:sz w:val="32"/>
          <w:szCs w:val="32"/>
          <w:vertAlign w:val="superscript"/>
        </w:rPr>
        <w:t>TH</w:t>
      </w:r>
      <w:r w:rsidRPr="00D26E93">
        <w:rPr>
          <w:rFonts w:ascii="Fahkwang" w:hAnsi="Fahkwang" w:cs="Fahkwang"/>
          <w:sz w:val="32"/>
          <w:szCs w:val="32"/>
        </w:rPr>
        <w:t xml:space="preserve"> DECEMBER – RELEASE 3</w:t>
      </w:r>
    </w:p>
    <w:p w14:paraId="2E3210C6" w14:textId="352F3687" w:rsidR="00D26E93" w:rsidRDefault="00D26E93" w:rsidP="00D26E93">
      <w:pPr>
        <w:pStyle w:val="ListParagraph"/>
        <w:jc w:val="center"/>
        <w:rPr>
          <w:rFonts w:ascii="Fahkwang" w:hAnsi="Fahkwang" w:cs="Fahkwang"/>
          <w:sz w:val="28"/>
          <w:szCs w:val="28"/>
        </w:rPr>
      </w:pPr>
      <w:r w:rsidRPr="00D26E93">
        <w:rPr>
          <w:rFonts w:ascii="Fahkwang" w:hAnsi="Fahkwang" w:cs="Fahkwang"/>
          <w:sz w:val="28"/>
          <w:szCs w:val="28"/>
        </w:rPr>
        <w:t xml:space="preserve">The </w:t>
      </w:r>
      <w:r w:rsidR="006E1EDD">
        <w:rPr>
          <w:rFonts w:ascii="Fahkwang" w:hAnsi="Fahkwang" w:cs="Fahkwang"/>
          <w:sz w:val="28"/>
          <w:szCs w:val="28"/>
        </w:rPr>
        <w:t xml:space="preserve">promotion </w:t>
      </w:r>
      <w:r w:rsidRPr="00D26E93">
        <w:rPr>
          <w:rFonts w:ascii="Fahkwang" w:hAnsi="Fahkwang" w:cs="Fahkwang"/>
          <w:sz w:val="28"/>
          <w:szCs w:val="28"/>
        </w:rPr>
        <w:t xml:space="preserve">of these three albums will </w:t>
      </w:r>
      <w:r w:rsidR="006E1EDD">
        <w:rPr>
          <w:rFonts w:ascii="Fahkwang" w:hAnsi="Fahkwang" w:cs="Fahkwang"/>
          <w:sz w:val="28"/>
          <w:szCs w:val="28"/>
        </w:rPr>
        <w:t xml:space="preserve">largely </w:t>
      </w:r>
      <w:r w:rsidRPr="00D26E93">
        <w:rPr>
          <w:rFonts w:ascii="Fahkwang" w:hAnsi="Fahkwang" w:cs="Fahkwang"/>
          <w:sz w:val="28"/>
          <w:szCs w:val="28"/>
        </w:rPr>
        <w:t>all follow a similar process.</w:t>
      </w:r>
    </w:p>
    <w:p w14:paraId="38275FB8" w14:textId="18F40013" w:rsidR="008E218A" w:rsidRPr="00681CC8" w:rsidRDefault="008E218A" w:rsidP="008E218A">
      <w:pPr>
        <w:jc w:val="center"/>
        <w:rPr>
          <w:rFonts w:ascii="Fahkwang" w:hAnsi="Fahkwang" w:cs="Fahkwang"/>
          <w:b/>
          <w:bCs/>
          <w:i/>
          <w:iCs/>
          <w:sz w:val="32"/>
          <w:szCs w:val="32"/>
          <w:u w:val="single"/>
        </w:rPr>
      </w:pPr>
      <w:r w:rsidRPr="00681CC8">
        <w:rPr>
          <w:rFonts w:ascii="Fahkwang" w:hAnsi="Fahkwang" w:cs="Fahkwang"/>
          <w:b/>
          <w:bCs/>
          <w:i/>
          <w:iCs/>
          <w:sz w:val="32"/>
          <w:szCs w:val="32"/>
          <w:u w:val="single"/>
        </w:rPr>
        <w:t>Current</w:t>
      </w:r>
      <w:r w:rsidR="00300B11" w:rsidRPr="00681CC8">
        <w:rPr>
          <w:rFonts w:ascii="Fahkwang" w:hAnsi="Fahkwang" w:cs="Fahkwang"/>
          <w:b/>
          <w:bCs/>
          <w:i/>
          <w:iCs/>
          <w:sz w:val="32"/>
          <w:szCs w:val="32"/>
          <w:u w:val="single"/>
        </w:rPr>
        <w:t>ly</w:t>
      </w:r>
    </w:p>
    <w:p w14:paraId="51B3380B" w14:textId="1990FF22" w:rsidR="00B4063A" w:rsidRDefault="000A3A34" w:rsidP="008E218A">
      <w:pPr>
        <w:jc w:val="center"/>
        <w:rPr>
          <w:rFonts w:ascii="Fahkwang" w:hAnsi="Fahkwang" w:cs="Fahkwang"/>
          <w:sz w:val="28"/>
          <w:szCs w:val="28"/>
        </w:rPr>
      </w:pPr>
      <w:r>
        <w:rPr>
          <w:rFonts w:ascii="Fahkwang" w:hAnsi="Fahkwang" w:cs="Fahkwang"/>
          <w:sz w:val="28"/>
          <w:szCs w:val="28"/>
        </w:rPr>
        <w:t>My</w:t>
      </w:r>
      <w:r w:rsidR="008E218A" w:rsidRPr="007A6D76">
        <w:rPr>
          <w:rFonts w:ascii="Fahkwang" w:hAnsi="Fahkwang" w:cs="Fahkwang"/>
          <w:sz w:val="28"/>
          <w:szCs w:val="28"/>
        </w:rPr>
        <w:t xml:space="preserve"> brand is already known, to some degree. </w:t>
      </w:r>
    </w:p>
    <w:p w14:paraId="598FDEE6" w14:textId="3FA32969" w:rsidR="008E218A" w:rsidRPr="00D26E93" w:rsidRDefault="008E218A" w:rsidP="008E218A">
      <w:pPr>
        <w:jc w:val="center"/>
        <w:rPr>
          <w:rFonts w:ascii="Fahkwang" w:hAnsi="Fahkwang" w:cs="Fahkwang"/>
          <w:sz w:val="28"/>
          <w:szCs w:val="28"/>
        </w:rPr>
      </w:pPr>
      <w:r w:rsidRPr="007A6D76">
        <w:rPr>
          <w:rFonts w:ascii="Fahkwang" w:hAnsi="Fahkwang" w:cs="Fahkwang"/>
          <w:sz w:val="28"/>
          <w:szCs w:val="28"/>
        </w:rPr>
        <w:t xml:space="preserve">The main question I aim to work on continually every day, is how I grow that recognition, and following, and solidify it into something stronger and more defined. I believe starting small </w:t>
      </w:r>
      <w:r>
        <w:rPr>
          <w:rFonts w:ascii="Fahkwang" w:hAnsi="Fahkwang" w:cs="Fahkwang"/>
          <w:sz w:val="28"/>
          <w:szCs w:val="28"/>
        </w:rPr>
        <w:t>&amp;</w:t>
      </w:r>
      <w:r w:rsidRPr="007A6D76">
        <w:rPr>
          <w:rFonts w:ascii="Fahkwang" w:hAnsi="Fahkwang" w:cs="Fahkwang"/>
          <w:sz w:val="28"/>
          <w:szCs w:val="28"/>
        </w:rPr>
        <w:t xml:space="preserve"> aiming to get a small loyal base at first Is crucial, and I aim to do just that. </w:t>
      </w:r>
      <w:r w:rsidR="00A55239">
        <w:rPr>
          <w:rFonts w:ascii="Fahkwang" w:hAnsi="Fahkwang" w:cs="Fahkwang"/>
          <w:sz w:val="28"/>
          <w:szCs w:val="28"/>
        </w:rPr>
        <w:t>In this portfolio</w:t>
      </w:r>
      <w:r w:rsidR="00F711B0">
        <w:rPr>
          <w:rFonts w:ascii="Fahkwang" w:hAnsi="Fahkwang" w:cs="Fahkwang"/>
          <w:sz w:val="28"/>
          <w:szCs w:val="28"/>
        </w:rPr>
        <w:t>,</w:t>
      </w:r>
      <w:r w:rsidR="00A55239">
        <w:rPr>
          <w:rFonts w:ascii="Fahkwang" w:hAnsi="Fahkwang" w:cs="Fahkwang"/>
          <w:sz w:val="28"/>
          <w:szCs w:val="28"/>
        </w:rPr>
        <w:t xml:space="preserve"> I </w:t>
      </w:r>
      <w:r w:rsidRPr="007A6D76">
        <w:rPr>
          <w:rFonts w:ascii="Fahkwang" w:hAnsi="Fahkwang" w:cs="Fahkwang"/>
          <w:sz w:val="28"/>
          <w:szCs w:val="28"/>
        </w:rPr>
        <w:t xml:space="preserve">will </w:t>
      </w:r>
      <w:r w:rsidR="00F711B0">
        <w:rPr>
          <w:rFonts w:ascii="Fahkwang" w:hAnsi="Fahkwang" w:cs="Fahkwang"/>
          <w:sz w:val="28"/>
          <w:szCs w:val="28"/>
        </w:rPr>
        <w:t xml:space="preserve">explain </w:t>
      </w:r>
      <w:r w:rsidRPr="007A6D76">
        <w:rPr>
          <w:rFonts w:ascii="Fahkwang" w:hAnsi="Fahkwang" w:cs="Fahkwang"/>
          <w:sz w:val="28"/>
          <w:szCs w:val="28"/>
        </w:rPr>
        <w:t>how I will develop my brand and my current level into something bigger, and more known.</w:t>
      </w:r>
    </w:p>
    <w:p w14:paraId="6EB5310B" w14:textId="77777777" w:rsidR="008E218A" w:rsidRPr="00D26E93" w:rsidRDefault="008E218A" w:rsidP="00D26E93">
      <w:pPr>
        <w:pStyle w:val="ListParagraph"/>
        <w:jc w:val="center"/>
        <w:rPr>
          <w:rFonts w:ascii="Fahkwang" w:hAnsi="Fahkwang" w:cs="Fahkwang"/>
          <w:sz w:val="28"/>
          <w:szCs w:val="28"/>
        </w:rPr>
      </w:pPr>
    </w:p>
    <w:p w14:paraId="1B889F2E" w14:textId="5F87C8DE" w:rsidR="00D26E93" w:rsidRPr="0060142D" w:rsidRDefault="00D26E93" w:rsidP="0060142D">
      <w:pPr>
        <w:jc w:val="center"/>
        <w:rPr>
          <w:rFonts w:ascii="Fahkwang" w:hAnsi="Fahkwang" w:cs="Fahkwang"/>
          <w:b/>
          <w:bCs/>
          <w:i/>
          <w:iCs/>
          <w:sz w:val="40"/>
          <w:szCs w:val="40"/>
          <w:u w:val="single"/>
        </w:rPr>
      </w:pPr>
      <w:r w:rsidRPr="002F36B9">
        <w:rPr>
          <w:rFonts w:ascii="Fahkwang" w:hAnsi="Fahkwang" w:cs="Fahkwang"/>
          <w:b/>
          <w:bCs/>
          <w:i/>
          <w:iCs/>
          <w:sz w:val="40"/>
          <w:szCs w:val="40"/>
          <w:u w:val="single"/>
        </w:rPr>
        <w:t>Strategic Goals</w:t>
      </w:r>
    </w:p>
    <w:p w14:paraId="7797E487" w14:textId="11EC8254" w:rsidR="00D26E93" w:rsidRDefault="00D26E93" w:rsidP="00CB20DD">
      <w:pPr>
        <w:jc w:val="center"/>
        <w:rPr>
          <w:rFonts w:ascii="Fahkwang" w:hAnsi="Fahkwang" w:cs="Fahkwang"/>
          <w:sz w:val="28"/>
          <w:szCs w:val="28"/>
        </w:rPr>
      </w:pPr>
      <w:r w:rsidRPr="007A6D76">
        <w:rPr>
          <w:rFonts w:ascii="Fahkwang" w:hAnsi="Fahkwang" w:cs="Fahkwang"/>
          <w:sz w:val="28"/>
          <w:szCs w:val="28"/>
        </w:rPr>
        <w:t xml:space="preserve">At the level my brand is currently at, it is essential to have set goals that’re achievable. Each time a goal is hit, one can advance onto the next goal which can likely be something on a grander scale, due to the previous goal that was achieved. Without the process of development, brands can easily stagnate, and given my brand is centred around </w:t>
      </w:r>
      <w:r w:rsidR="00F51D1E">
        <w:rPr>
          <w:rFonts w:ascii="Fahkwang" w:hAnsi="Fahkwang" w:cs="Fahkwang"/>
          <w:sz w:val="28"/>
          <w:szCs w:val="28"/>
        </w:rPr>
        <w:t>my career as an artist producer</w:t>
      </w:r>
      <w:r w:rsidRPr="007A6D76">
        <w:rPr>
          <w:rFonts w:ascii="Fahkwang" w:hAnsi="Fahkwang" w:cs="Fahkwang"/>
          <w:sz w:val="28"/>
          <w:szCs w:val="28"/>
        </w:rPr>
        <w:t>, that is highly susceptible.</w:t>
      </w:r>
    </w:p>
    <w:p w14:paraId="62DB8250" w14:textId="6C395743" w:rsidR="00F51D1E" w:rsidRPr="00145449" w:rsidRDefault="00145449" w:rsidP="00CB20DD">
      <w:pPr>
        <w:jc w:val="center"/>
        <w:rPr>
          <w:rFonts w:ascii="Fahkwang" w:hAnsi="Fahkwang" w:cs="Fahkwang"/>
          <w:i/>
          <w:iCs/>
          <w:sz w:val="32"/>
          <w:szCs w:val="32"/>
        </w:rPr>
      </w:pPr>
      <w:r w:rsidRPr="00145449">
        <w:rPr>
          <w:rFonts w:ascii="Fahkwang" w:hAnsi="Fahkwang" w:cs="Fahkwang"/>
          <w:i/>
          <w:iCs/>
          <w:sz w:val="32"/>
          <w:szCs w:val="32"/>
        </w:rPr>
        <w:t>Set Goals</w:t>
      </w:r>
    </w:p>
    <w:p w14:paraId="19270415" w14:textId="77777777" w:rsidR="00D26E93" w:rsidRPr="007A6D76" w:rsidRDefault="00D26E93" w:rsidP="00D26E93">
      <w:pPr>
        <w:pStyle w:val="ListParagraph"/>
        <w:numPr>
          <w:ilvl w:val="0"/>
          <w:numId w:val="2"/>
        </w:numPr>
        <w:jc w:val="center"/>
        <w:rPr>
          <w:rFonts w:ascii="Fahkwang" w:hAnsi="Fahkwang" w:cs="Fahkwang"/>
          <w:sz w:val="32"/>
          <w:szCs w:val="32"/>
        </w:rPr>
      </w:pPr>
      <w:r w:rsidRPr="007A6D76">
        <w:rPr>
          <w:rFonts w:ascii="Fahkwang" w:hAnsi="Fahkwang" w:cs="Fahkwang"/>
          <w:sz w:val="32"/>
          <w:szCs w:val="32"/>
        </w:rPr>
        <w:t>2 Seasonal Albums every year</w:t>
      </w:r>
    </w:p>
    <w:p w14:paraId="08D468D5" w14:textId="77777777" w:rsidR="00D26E93" w:rsidRPr="007A6D76" w:rsidRDefault="00D26E93" w:rsidP="00D26E93">
      <w:pPr>
        <w:pStyle w:val="ListParagraph"/>
        <w:numPr>
          <w:ilvl w:val="0"/>
          <w:numId w:val="2"/>
        </w:numPr>
        <w:jc w:val="center"/>
        <w:rPr>
          <w:rFonts w:ascii="Fahkwang" w:hAnsi="Fahkwang" w:cs="Fahkwang"/>
          <w:sz w:val="32"/>
          <w:szCs w:val="32"/>
        </w:rPr>
      </w:pPr>
      <w:r w:rsidRPr="007A6D76">
        <w:rPr>
          <w:rFonts w:ascii="Fahkwang" w:hAnsi="Fahkwang" w:cs="Fahkwang"/>
          <w:sz w:val="32"/>
          <w:szCs w:val="32"/>
        </w:rPr>
        <w:t>2 Beats sent to artists a week</w:t>
      </w:r>
    </w:p>
    <w:p w14:paraId="57C666A1" w14:textId="77777777" w:rsidR="00D26E93" w:rsidRPr="007A6D76" w:rsidRDefault="00D26E93" w:rsidP="00D26E93">
      <w:pPr>
        <w:pStyle w:val="ListParagraph"/>
        <w:numPr>
          <w:ilvl w:val="0"/>
          <w:numId w:val="2"/>
        </w:numPr>
        <w:jc w:val="center"/>
        <w:rPr>
          <w:rFonts w:ascii="Fahkwang" w:hAnsi="Fahkwang" w:cs="Fahkwang"/>
          <w:sz w:val="32"/>
          <w:szCs w:val="32"/>
        </w:rPr>
      </w:pPr>
      <w:r w:rsidRPr="007A6D76">
        <w:rPr>
          <w:rFonts w:ascii="Fahkwang" w:hAnsi="Fahkwang" w:cs="Fahkwang"/>
          <w:sz w:val="32"/>
          <w:szCs w:val="32"/>
        </w:rPr>
        <w:t>Steady growth of +5 followers a week</w:t>
      </w:r>
    </w:p>
    <w:p w14:paraId="715C119E" w14:textId="77777777" w:rsidR="00D26E93" w:rsidRPr="007A6D76" w:rsidRDefault="00D26E93" w:rsidP="00D26E93">
      <w:pPr>
        <w:pStyle w:val="ListParagraph"/>
        <w:numPr>
          <w:ilvl w:val="0"/>
          <w:numId w:val="2"/>
        </w:numPr>
        <w:jc w:val="center"/>
        <w:rPr>
          <w:rFonts w:ascii="Fahkwang" w:hAnsi="Fahkwang" w:cs="Fahkwang"/>
          <w:sz w:val="32"/>
          <w:szCs w:val="32"/>
        </w:rPr>
      </w:pPr>
      <w:r w:rsidRPr="007A6D76">
        <w:rPr>
          <w:rFonts w:ascii="Fahkwang" w:hAnsi="Fahkwang" w:cs="Fahkwang"/>
          <w:sz w:val="32"/>
          <w:szCs w:val="32"/>
        </w:rPr>
        <w:t>1000 Brand followers by 2027</w:t>
      </w:r>
    </w:p>
    <w:p w14:paraId="741CC026" w14:textId="77777777" w:rsidR="00D26E93" w:rsidRPr="007A6D76" w:rsidRDefault="00D26E93" w:rsidP="00D26E93">
      <w:pPr>
        <w:pStyle w:val="ListParagraph"/>
        <w:numPr>
          <w:ilvl w:val="0"/>
          <w:numId w:val="2"/>
        </w:numPr>
        <w:jc w:val="center"/>
        <w:rPr>
          <w:rFonts w:ascii="Fahkwang" w:hAnsi="Fahkwang" w:cs="Fahkwang"/>
          <w:sz w:val="32"/>
          <w:szCs w:val="32"/>
        </w:rPr>
      </w:pPr>
      <w:r w:rsidRPr="007A6D76">
        <w:rPr>
          <w:rFonts w:ascii="Fahkwang" w:hAnsi="Fahkwang" w:cs="Fahkwang"/>
          <w:sz w:val="32"/>
          <w:szCs w:val="32"/>
        </w:rPr>
        <w:t>1 Artist signed a year to BYC</w:t>
      </w:r>
    </w:p>
    <w:p w14:paraId="59ADDE75" w14:textId="1E3ACF2D" w:rsidR="00D26E93" w:rsidRPr="00CB20DD" w:rsidRDefault="00D26E93" w:rsidP="00CB20DD">
      <w:pPr>
        <w:pStyle w:val="ListParagraph"/>
        <w:numPr>
          <w:ilvl w:val="0"/>
          <w:numId w:val="2"/>
        </w:numPr>
        <w:jc w:val="center"/>
        <w:rPr>
          <w:rFonts w:ascii="Fahkwang" w:hAnsi="Fahkwang" w:cs="Fahkwang"/>
          <w:sz w:val="32"/>
          <w:szCs w:val="32"/>
        </w:rPr>
      </w:pPr>
      <w:r w:rsidRPr="007A6D76">
        <w:rPr>
          <w:rFonts w:ascii="Fahkwang" w:hAnsi="Fahkwang" w:cs="Fahkwang"/>
          <w:sz w:val="32"/>
          <w:szCs w:val="32"/>
        </w:rPr>
        <w:t>£</w:t>
      </w:r>
      <w:r w:rsidR="00995CDF">
        <w:rPr>
          <w:rFonts w:ascii="Fahkwang" w:hAnsi="Fahkwang" w:cs="Fahkwang"/>
          <w:sz w:val="32"/>
          <w:szCs w:val="32"/>
        </w:rPr>
        <w:t>50</w:t>
      </w:r>
      <w:r w:rsidRPr="007A6D76">
        <w:rPr>
          <w:rFonts w:ascii="Fahkwang" w:hAnsi="Fahkwang" w:cs="Fahkwang"/>
          <w:sz w:val="32"/>
          <w:szCs w:val="32"/>
        </w:rPr>
        <w:t xml:space="preserve"> generated from music by 2027</w:t>
      </w:r>
    </w:p>
    <w:p w14:paraId="7E3C18E6" w14:textId="1B3114F8" w:rsidR="00D26E93" w:rsidRPr="007A6D76" w:rsidRDefault="00D26E93" w:rsidP="00D26E93">
      <w:pPr>
        <w:jc w:val="center"/>
        <w:rPr>
          <w:rFonts w:ascii="Fahkwang" w:hAnsi="Fahkwang" w:cs="Fahkwang"/>
          <w:sz w:val="28"/>
          <w:szCs w:val="28"/>
        </w:rPr>
      </w:pPr>
      <w:r w:rsidRPr="007A6D76">
        <w:rPr>
          <w:rFonts w:ascii="Fahkwang" w:hAnsi="Fahkwang" w:cs="Fahkwang"/>
          <w:sz w:val="28"/>
          <w:szCs w:val="28"/>
        </w:rPr>
        <w:lastRenderedPageBreak/>
        <w:t xml:space="preserve">Given </w:t>
      </w:r>
      <w:r w:rsidR="00183F98">
        <w:rPr>
          <w:rFonts w:ascii="Fahkwang" w:hAnsi="Fahkwang" w:cs="Fahkwang"/>
          <w:sz w:val="28"/>
          <w:szCs w:val="28"/>
        </w:rPr>
        <w:t xml:space="preserve">I </w:t>
      </w:r>
      <w:r w:rsidRPr="007A6D76">
        <w:rPr>
          <w:rFonts w:ascii="Fahkwang" w:hAnsi="Fahkwang" w:cs="Fahkwang"/>
          <w:sz w:val="28"/>
          <w:szCs w:val="28"/>
        </w:rPr>
        <w:t xml:space="preserve">make beats for </w:t>
      </w:r>
      <w:r w:rsidR="00183F98">
        <w:rPr>
          <w:rFonts w:ascii="Fahkwang" w:hAnsi="Fahkwang" w:cs="Fahkwang"/>
          <w:sz w:val="28"/>
          <w:szCs w:val="28"/>
        </w:rPr>
        <w:t xml:space="preserve">myself </w:t>
      </w:r>
      <w:r w:rsidRPr="007A6D76">
        <w:rPr>
          <w:rFonts w:ascii="Fahkwang" w:hAnsi="Fahkwang" w:cs="Fahkwang"/>
          <w:sz w:val="28"/>
          <w:szCs w:val="28"/>
        </w:rPr>
        <w:t>and others to buy/ use, it is important for the brand to stay consistent with its quality and vision strength. A large way to do this is to release 2 solo albums every year, to imprint his mark in the HipHop/ EDM world and claim his market space without always sharing the song with another artist/ producer.</w:t>
      </w:r>
      <w:r w:rsidR="009F50D9">
        <w:rPr>
          <w:rFonts w:ascii="Fahkwang" w:hAnsi="Fahkwang" w:cs="Fahkwang"/>
          <w:sz w:val="28"/>
          <w:szCs w:val="28"/>
        </w:rPr>
        <w:t xml:space="preserve"> I can creatively direct my projects and create a niche sound within the sectors of music I largely take inspiration from.</w:t>
      </w:r>
    </w:p>
    <w:p w14:paraId="62942D0F" w14:textId="3AC3F48C" w:rsidR="00D26E93" w:rsidRDefault="00D26E93" w:rsidP="00D26E93">
      <w:pPr>
        <w:jc w:val="center"/>
        <w:rPr>
          <w:rFonts w:ascii="Fahkwang" w:hAnsi="Fahkwang" w:cs="Fahkwang"/>
          <w:sz w:val="28"/>
          <w:szCs w:val="28"/>
        </w:rPr>
      </w:pPr>
      <w:r w:rsidRPr="007A6D76">
        <w:rPr>
          <w:rFonts w:ascii="Fahkwang" w:hAnsi="Fahkwang" w:cs="Fahkwang"/>
          <w:sz w:val="28"/>
          <w:szCs w:val="28"/>
        </w:rPr>
        <w:t xml:space="preserve">When compared to sending </w:t>
      </w:r>
      <w:r w:rsidR="00C75E23">
        <w:rPr>
          <w:rFonts w:ascii="Fahkwang" w:hAnsi="Fahkwang" w:cs="Fahkwang"/>
          <w:sz w:val="28"/>
          <w:szCs w:val="28"/>
        </w:rPr>
        <w:t>two</w:t>
      </w:r>
      <w:r w:rsidRPr="007A6D76">
        <w:rPr>
          <w:rFonts w:ascii="Fahkwang" w:hAnsi="Fahkwang" w:cs="Fahkwang"/>
          <w:sz w:val="28"/>
          <w:szCs w:val="28"/>
        </w:rPr>
        <w:t xml:space="preserve"> beats to artists every week, if each of those beats were used, that would still be far more collaboration projects anyway. These further spread </w:t>
      </w:r>
      <w:r w:rsidR="00C75E23">
        <w:rPr>
          <w:rFonts w:ascii="Fahkwang" w:hAnsi="Fahkwang" w:cs="Fahkwang"/>
          <w:sz w:val="28"/>
          <w:szCs w:val="28"/>
        </w:rPr>
        <w:t xml:space="preserve">my sound </w:t>
      </w:r>
      <w:r w:rsidRPr="007A6D76">
        <w:rPr>
          <w:rFonts w:ascii="Fahkwang" w:hAnsi="Fahkwang" w:cs="Fahkwang"/>
          <w:sz w:val="28"/>
          <w:szCs w:val="28"/>
        </w:rPr>
        <w:t xml:space="preserve">into various music niches and helps push the vision further. Given a bigger aim of the brand is really to become global, and have a defined sound within a collective and a record label, other artists using </w:t>
      </w:r>
      <w:r w:rsidR="00C75E23">
        <w:rPr>
          <w:rFonts w:ascii="Fahkwang" w:hAnsi="Fahkwang" w:cs="Fahkwang"/>
          <w:sz w:val="28"/>
          <w:szCs w:val="28"/>
        </w:rPr>
        <w:t xml:space="preserve">my </w:t>
      </w:r>
      <w:r w:rsidRPr="007A6D76">
        <w:rPr>
          <w:rFonts w:ascii="Fahkwang" w:hAnsi="Fahkwang" w:cs="Fahkwang"/>
          <w:sz w:val="28"/>
          <w:szCs w:val="28"/>
        </w:rPr>
        <w:t>beats only helps the brand grow and likely increase in popularity</w:t>
      </w:r>
    </w:p>
    <w:p w14:paraId="37825952" w14:textId="77777777" w:rsidR="0043136B" w:rsidRPr="007A6D76" w:rsidRDefault="0043136B" w:rsidP="00D26E93">
      <w:pPr>
        <w:jc w:val="center"/>
        <w:rPr>
          <w:rFonts w:ascii="Fahkwang" w:hAnsi="Fahkwang" w:cs="Fahkwang"/>
          <w:sz w:val="28"/>
          <w:szCs w:val="28"/>
        </w:rPr>
      </w:pPr>
    </w:p>
    <w:p w14:paraId="7B8AF009" w14:textId="77777777" w:rsidR="00DD358C" w:rsidRDefault="00DD358C" w:rsidP="00CB20DD">
      <w:pPr>
        <w:jc w:val="center"/>
        <w:rPr>
          <w:rFonts w:ascii="Fahkwang" w:hAnsi="Fahkwang" w:cs="Fahkwang"/>
          <w:b/>
          <w:bCs/>
          <w:i/>
          <w:iCs/>
          <w:sz w:val="40"/>
          <w:szCs w:val="40"/>
          <w:u w:val="single"/>
        </w:rPr>
      </w:pPr>
    </w:p>
    <w:p w14:paraId="3461723D" w14:textId="77777777" w:rsidR="00DD358C" w:rsidRDefault="00DD358C" w:rsidP="00CB20DD">
      <w:pPr>
        <w:jc w:val="center"/>
        <w:rPr>
          <w:rFonts w:ascii="Fahkwang" w:hAnsi="Fahkwang" w:cs="Fahkwang"/>
          <w:b/>
          <w:bCs/>
          <w:i/>
          <w:iCs/>
          <w:sz w:val="40"/>
          <w:szCs w:val="40"/>
          <w:u w:val="single"/>
        </w:rPr>
      </w:pPr>
    </w:p>
    <w:p w14:paraId="544286FE" w14:textId="77777777" w:rsidR="00DD358C" w:rsidRDefault="00DD358C" w:rsidP="00CB20DD">
      <w:pPr>
        <w:jc w:val="center"/>
        <w:rPr>
          <w:rFonts w:ascii="Fahkwang" w:hAnsi="Fahkwang" w:cs="Fahkwang"/>
          <w:b/>
          <w:bCs/>
          <w:i/>
          <w:iCs/>
          <w:sz w:val="40"/>
          <w:szCs w:val="40"/>
          <w:u w:val="single"/>
        </w:rPr>
      </w:pPr>
    </w:p>
    <w:p w14:paraId="26D78966" w14:textId="5A12CC75" w:rsidR="00110F06" w:rsidRPr="00941E38" w:rsidRDefault="0043136B" w:rsidP="00941E38">
      <w:pPr>
        <w:jc w:val="center"/>
        <w:rPr>
          <w:rFonts w:ascii="Fahkwang" w:hAnsi="Fahkwang" w:cs="Fahkwang"/>
          <w:b/>
          <w:bCs/>
          <w:i/>
          <w:iCs/>
          <w:sz w:val="40"/>
          <w:szCs w:val="40"/>
          <w:u w:val="single"/>
        </w:rPr>
      </w:pPr>
      <w:r w:rsidRPr="002F36B9">
        <w:rPr>
          <w:rFonts w:ascii="Fahkwang" w:hAnsi="Fahkwang" w:cs="Fahkwang"/>
          <w:b/>
          <w:bCs/>
          <w:i/>
          <w:iCs/>
          <w:sz w:val="40"/>
          <w:szCs w:val="40"/>
          <w:u w:val="single"/>
        </w:rPr>
        <w:t>SWOT</w:t>
      </w:r>
      <w:r w:rsidR="00EC37DB">
        <w:rPr>
          <w:rFonts w:ascii="Fahkwang" w:hAnsi="Fahkwang" w:cs="Fahkwang"/>
          <w:b/>
          <w:bCs/>
          <w:i/>
          <w:iCs/>
          <w:sz w:val="40"/>
          <w:szCs w:val="40"/>
          <w:u w:val="single"/>
        </w:rPr>
        <w:t xml:space="preserve"> ANALYSIS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2"/>
        <w:gridCol w:w="4224"/>
      </w:tblGrid>
      <w:tr w:rsidR="00C40073" w:rsidRPr="00C40073" w14:paraId="01F72920" w14:textId="77777777">
        <w:trPr>
          <w:tblHeader/>
          <w:tblCellSpacing w:w="15" w:type="dxa"/>
        </w:trPr>
        <w:tc>
          <w:tcPr>
            <w:tcW w:w="0" w:type="auto"/>
            <w:vAlign w:val="center"/>
            <w:hideMark/>
          </w:tcPr>
          <w:p w14:paraId="112EE4B1" w14:textId="0D6BB04F" w:rsidR="00C40073" w:rsidRPr="00C40073" w:rsidRDefault="00367836" w:rsidP="00C40073">
            <w:pPr>
              <w:spacing w:after="0" w:line="240" w:lineRule="auto"/>
              <w:jc w:val="center"/>
              <w:rPr>
                <w:rFonts w:ascii="Fahkwang" w:eastAsia="Times New Roman" w:hAnsi="Fahkwang" w:cs="Fahkwang" w:hint="cs"/>
                <w:b/>
                <w:bCs/>
                <w:kern w:val="0"/>
                <w:sz w:val="28"/>
                <w:szCs w:val="28"/>
                <w:lang w:eastAsia="en-GB"/>
                <w14:ligatures w14:val="none"/>
              </w:rPr>
            </w:pPr>
            <w:r w:rsidRPr="007930DA">
              <w:rPr>
                <w:rFonts w:ascii="Fahkwang" w:eastAsia="Times New Roman" w:hAnsi="Fahkwang" w:cs="Fahkwang" w:hint="cs"/>
                <w:b/>
                <w:bCs/>
                <w:kern w:val="0"/>
                <w:sz w:val="28"/>
                <w:szCs w:val="28"/>
                <w:lang w:eastAsia="en-GB"/>
                <w14:ligatures w14:val="none"/>
              </w:rPr>
              <w:t>S</w:t>
            </w:r>
            <w:r w:rsidR="00C40073" w:rsidRPr="00C40073">
              <w:rPr>
                <w:rFonts w:ascii="Fahkwang" w:eastAsia="Times New Roman" w:hAnsi="Fahkwang" w:cs="Fahkwang" w:hint="cs"/>
                <w:b/>
                <w:bCs/>
                <w:kern w:val="0"/>
                <w:sz w:val="28"/>
                <w:szCs w:val="28"/>
                <w:lang w:eastAsia="en-GB"/>
                <w14:ligatures w14:val="none"/>
              </w:rPr>
              <w:t>trengths</w:t>
            </w:r>
          </w:p>
        </w:tc>
        <w:tc>
          <w:tcPr>
            <w:tcW w:w="0" w:type="auto"/>
            <w:vAlign w:val="center"/>
            <w:hideMark/>
          </w:tcPr>
          <w:p w14:paraId="4F0806BC" w14:textId="77777777" w:rsidR="00C40073" w:rsidRPr="00C40073" w:rsidRDefault="00C40073" w:rsidP="00C40073">
            <w:pPr>
              <w:spacing w:after="0" w:line="240" w:lineRule="auto"/>
              <w:jc w:val="center"/>
              <w:rPr>
                <w:rFonts w:ascii="Fahkwang" w:eastAsia="Times New Roman" w:hAnsi="Fahkwang" w:cs="Fahkwang" w:hint="cs"/>
                <w:b/>
                <w:bCs/>
                <w:kern w:val="0"/>
                <w:sz w:val="28"/>
                <w:szCs w:val="28"/>
                <w:lang w:eastAsia="en-GB"/>
                <w14:ligatures w14:val="none"/>
              </w:rPr>
            </w:pPr>
            <w:r w:rsidRPr="00C40073">
              <w:rPr>
                <w:rFonts w:ascii="Fahkwang" w:eastAsia="Times New Roman" w:hAnsi="Fahkwang" w:cs="Fahkwang" w:hint="cs"/>
                <w:b/>
                <w:bCs/>
                <w:kern w:val="0"/>
                <w:sz w:val="28"/>
                <w:szCs w:val="28"/>
                <w:lang w:eastAsia="en-GB"/>
                <w14:ligatures w14:val="none"/>
              </w:rPr>
              <w:t>Weaknesses</w:t>
            </w:r>
          </w:p>
        </w:tc>
      </w:tr>
      <w:tr w:rsidR="00C40073" w:rsidRPr="00C40073" w14:paraId="38C3A17A" w14:textId="77777777">
        <w:trPr>
          <w:tblCellSpacing w:w="15" w:type="dxa"/>
        </w:trPr>
        <w:tc>
          <w:tcPr>
            <w:tcW w:w="0" w:type="auto"/>
            <w:vAlign w:val="center"/>
            <w:hideMark/>
          </w:tcPr>
          <w:p w14:paraId="01F16767" w14:textId="77777777" w:rsidR="00C40073" w:rsidRPr="00C40073" w:rsidRDefault="00C40073" w:rsidP="00C40073">
            <w:pPr>
              <w:spacing w:after="0" w:line="240" w:lineRule="auto"/>
              <w:rPr>
                <w:rFonts w:ascii="Fahkwang" w:eastAsia="Times New Roman" w:hAnsi="Fahkwang" w:cs="Fahkwang" w:hint="cs"/>
                <w:kern w:val="0"/>
                <w:sz w:val="28"/>
                <w:szCs w:val="28"/>
                <w:lang w:eastAsia="en-GB"/>
                <w14:ligatures w14:val="none"/>
              </w:rPr>
            </w:pPr>
            <w:r w:rsidRPr="00C40073">
              <w:rPr>
                <w:rFonts w:ascii="Fahkwang" w:eastAsia="Times New Roman" w:hAnsi="Fahkwang" w:cs="Fahkwang" w:hint="cs"/>
                <w:kern w:val="0"/>
                <w:sz w:val="28"/>
                <w:szCs w:val="28"/>
                <w:lang w:eastAsia="en-GB"/>
                <w14:ligatures w14:val="none"/>
              </w:rPr>
              <w:t>Distinct underground aesthetic and sound identity</w:t>
            </w:r>
          </w:p>
        </w:tc>
        <w:tc>
          <w:tcPr>
            <w:tcW w:w="0" w:type="auto"/>
            <w:vAlign w:val="center"/>
            <w:hideMark/>
          </w:tcPr>
          <w:p w14:paraId="2518856E" w14:textId="77777777" w:rsidR="00C40073" w:rsidRPr="00C40073" w:rsidRDefault="00C40073" w:rsidP="00C40073">
            <w:pPr>
              <w:spacing w:after="0" w:line="240" w:lineRule="auto"/>
              <w:rPr>
                <w:rFonts w:ascii="Fahkwang" w:eastAsia="Times New Roman" w:hAnsi="Fahkwang" w:cs="Fahkwang" w:hint="cs"/>
                <w:kern w:val="0"/>
                <w:sz w:val="28"/>
                <w:szCs w:val="28"/>
                <w:lang w:eastAsia="en-GB"/>
                <w14:ligatures w14:val="none"/>
              </w:rPr>
            </w:pPr>
            <w:r w:rsidRPr="00C40073">
              <w:rPr>
                <w:rFonts w:ascii="Fahkwang" w:eastAsia="Times New Roman" w:hAnsi="Fahkwang" w:cs="Fahkwang" w:hint="cs"/>
                <w:kern w:val="0"/>
                <w:sz w:val="28"/>
                <w:szCs w:val="28"/>
                <w:lang w:eastAsia="en-GB"/>
                <w14:ligatures w14:val="none"/>
              </w:rPr>
              <w:t>Limited mainstream recognition</w:t>
            </w:r>
          </w:p>
        </w:tc>
      </w:tr>
      <w:tr w:rsidR="00C40073" w:rsidRPr="00C40073" w14:paraId="7C3A6E56" w14:textId="77777777">
        <w:trPr>
          <w:tblCellSpacing w:w="15" w:type="dxa"/>
        </w:trPr>
        <w:tc>
          <w:tcPr>
            <w:tcW w:w="0" w:type="auto"/>
            <w:vAlign w:val="center"/>
            <w:hideMark/>
          </w:tcPr>
          <w:p w14:paraId="44169352" w14:textId="77777777" w:rsidR="00C40073" w:rsidRPr="00C40073" w:rsidRDefault="00C40073" w:rsidP="00C40073">
            <w:pPr>
              <w:spacing w:after="0" w:line="240" w:lineRule="auto"/>
              <w:rPr>
                <w:rFonts w:ascii="Fahkwang" w:eastAsia="Times New Roman" w:hAnsi="Fahkwang" w:cs="Fahkwang" w:hint="cs"/>
                <w:kern w:val="0"/>
                <w:sz w:val="28"/>
                <w:szCs w:val="28"/>
                <w:lang w:eastAsia="en-GB"/>
                <w14:ligatures w14:val="none"/>
              </w:rPr>
            </w:pPr>
            <w:r w:rsidRPr="00C40073">
              <w:rPr>
                <w:rFonts w:ascii="Fahkwang" w:eastAsia="Times New Roman" w:hAnsi="Fahkwang" w:cs="Fahkwang" w:hint="cs"/>
                <w:kern w:val="0"/>
                <w:sz w:val="28"/>
                <w:szCs w:val="28"/>
                <w:lang w:eastAsia="en-GB"/>
                <w14:ligatures w14:val="none"/>
              </w:rPr>
              <w:t>Multi-skilled artist (producer, DJ, collaborator, performer)</w:t>
            </w:r>
          </w:p>
        </w:tc>
        <w:tc>
          <w:tcPr>
            <w:tcW w:w="0" w:type="auto"/>
            <w:vAlign w:val="center"/>
            <w:hideMark/>
          </w:tcPr>
          <w:p w14:paraId="311E8E00" w14:textId="77777777" w:rsidR="00C40073" w:rsidRPr="00C40073" w:rsidRDefault="00C40073" w:rsidP="00C40073">
            <w:pPr>
              <w:spacing w:after="0" w:line="240" w:lineRule="auto"/>
              <w:rPr>
                <w:rFonts w:ascii="Fahkwang" w:eastAsia="Times New Roman" w:hAnsi="Fahkwang" w:cs="Fahkwang" w:hint="cs"/>
                <w:kern w:val="0"/>
                <w:sz w:val="28"/>
                <w:szCs w:val="28"/>
                <w:lang w:eastAsia="en-GB"/>
                <w14:ligatures w14:val="none"/>
              </w:rPr>
            </w:pPr>
            <w:r w:rsidRPr="00C40073">
              <w:rPr>
                <w:rFonts w:ascii="Fahkwang" w:eastAsia="Times New Roman" w:hAnsi="Fahkwang" w:cs="Fahkwang" w:hint="cs"/>
                <w:kern w:val="0"/>
                <w:sz w:val="28"/>
                <w:szCs w:val="28"/>
                <w:lang w:eastAsia="en-GB"/>
                <w14:ligatures w14:val="none"/>
              </w:rPr>
              <w:t>Smaller marketing budget/resources</w:t>
            </w:r>
          </w:p>
        </w:tc>
      </w:tr>
      <w:tr w:rsidR="00C40073" w:rsidRPr="00C40073" w14:paraId="6AF01EBE" w14:textId="77777777">
        <w:trPr>
          <w:tblCellSpacing w:w="15" w:type="dxa"/>
        </w:trPr>
        <w:tc>
          <w:tcPr>
            <w:tcW w:w="0" w:type="auto"/>
            <w:vAlign w:val="center"/>
            <w:hideMark/>
          </w:tcPr>
          <w:p w14:paraId="68A7DF5D" w14:textId="77777777" w:rsidR="00C40073" w:rsidRPr="00C40073" w:rsidRDefault="00C40073" w:rsidP="00C40073">
            <w:pPr>
              <w:spacing w:after="0" w:line="240" w:lineRule="auto"/>
              <w:rPr>
                <w:rFonts w:ascii="Fahkwang" w:eastAsia="Times New Roman" w:hAnsi="Fahkwang" w:cs="Fahkwang" w:hint="cs"/>
                <w:kern w:val="0"/>
                <w:sz w:val="28"/>
                <w:szCs w:val="28"/>
                <w:lang w:eastAsia="en-GB"/>
                <w14:ligatures w14:val="none"/>
              </w:rPr>
            </w:pPr>
            <w:r w:rsidRPr="00C40073">
              <w:rPr>
                <w:rFonts w:ascii="Fahkwang" w:eastAsia="Times New Roman" w:hAnsi="Fahkwang" w:cs="Fahkwang" w:hint="cs"/>
                <w:kern w:val="0"/>
                <w:sz w:val="28"/>
                <w:szCs w:val="28"/>
                <w:lang w:eastAsia="en-GB"/>
                <w14:ligatures w14:val="none"/>
              </w:rPr>
              <w:t>Authentic independent branding appeals to niche audiences</w:t>
            </w:r>
          </w:p>
        </w:tc>
        <w:tc>
          <w:tcPr>
            <w:tcW w:w="0" w:type="auto"/>
            <w:vAlign w:val="center"/>
            <w:hideMark/>
          </w:tcPr>
          <w:p w14:paraId="0B30D1DF" w14:textId="77777777" w:rsidR="00C40073" w:rsidRPr="00C40073" w:rsidRDefault="00C40073" w:rsidP="00C40073">
            <w:pPr>
              <w:spacing w:after="0" w:line="240" w:lineRule="auto"/>
              <w:rPr>
                <w:rFonts w:ascii="Fahkwang" w:eastAsia="Times New Roman" w:hAnsi="Fahkwang" w:cs="Fahkwang" w:hint="cs"/>
                <w:kern w:val="0"/>
                <w:sz w:val="28"/>
                <w:szCs w:val="28"/>
                <w:lang w:eastAsia="en-GB"/>
                <w14:ligatures w14:val="none"/>
              </w:rPr>
            </w:pPr>
            <w:r w:rsidRPr="00C40073">
              <w:rPr>
                <w:rFonts w:ascii="Fahkwang" w:eastAsia="Times New Roman" w:hAnsi="Fahkwang" w:cs="Fahkwang" w:hint="cs"/>
                <w:kern w:val="0"/>
                <w:sz w:val="28"/>
                <w:szCs w:val="28"/>
                <w:lang w:eastAsia="en-GB"/>
                <w14:ligatures w14:val="none"/>
              </w:rPr>
              <w:t>Limited industry connections compared to signed artists</w:t>
            </w:r>
          </w:p>
        </w:tc>
      </w:tr>
      <w:tr w:rsidR="00C40073" w:rsidRPr="00C40073" w14:paraId="197D8107" w14:textId="77777777">
        <w:trPr>
          <w:tblCellSpacing w:w="15" w:type="dxa"/>
        </w:trPr>
        <w:tc>
          <w:tcPr>
            <w:tcW w:w="0" w:type="auto"/>
            <w:vAlign w:val="center"/>
            <w:hideMark/>
          </w:tcPr>
          <w:p w14:paraId="18D84AD9" w14:textId="77777777" w:rsidR="00C40073" w:rsidRPr="00C40073" w:rsidRDefault="00C40073" w:rsidP="00C40073">
            <w:pPr>
              <w:spacing w:after="0" w:line="240" w:lineRule="auto"/>
              <w:rPr>
                <w:rFonts w:ascii="Fahkwang" w:eastAsia="Times New Roman" w:hAnsi="Fahkwang" w:cs="Fahkwang" w:hint="cs"/>
                <w:kern w:val="0"/>
                <w:sz w:val="28"/>
                <w:szCs w:val="28"/>
                <w:lang w:eastAsia="en-GB"/>
                <w14:ligatures w14:val="none"/>
              </w:rPr>
            </w:pPr>
            <w:r w:rsidRPr="00C40073">
              <w:rPr>
                <w:rFonts w:ascii="Fahkwang" w:eastAsia="Times New Roman" w:hAnsi="Fahkwang" w:cs="Fahkwang" w:hint="cs"/>
                <w:kern w:val="0"/>
                <w:sz w:val="28"/>
                <w:szCs w:val="28"/>
                <w:lang w:eastAsia="en-GB"/>
                <w14:ligatures w14:val="none"/>
              </w:rPr>
              <w:lastRenderedPageBreak/>
              <w:t>Strong creative control and originality</w:t>
            </w:r>
          </w:p>
        </w:tc>
        <w:tc>
          <w:tcPr>
            <w:tcW w:w="0" w:type="auto"/>
            <w:vAlign w:val="center"/>
            <w:hideMark/>
          </w:tcPr>
          <w:p w14:paraId="3CBC28FF" w14:textId="547D8DF5" w:rsidR="00C40073" w:rsidRPr="00C40073" w:rsidRDefault="00C40073" w:rsidP="00C40073">
            <w:pPr>
              <w:spacing w:after="0" w:line="240" w:lineRule="auto"/>
              <w:rPr>
                <w:rFonts w:ascii="Fahkwang" w:eastAsia="Times New Roman" w:hAnsi="Fahkwang" w:cs="Fahkwang" w:hint="cs"/>
                <w:kern w:val="0"/>
                <w:sz w:val="28"/>
                <w:szCs w:val="28"/>
                <w:lang w:eastAsia="en-GB"/>
                <w14:ligatures w14:val="none"/>
              </w:rPr>
            </w:pPr>
            <w:r w:rsidRPr="00C40073">
              <w:rPr>
                <w:rFonts w:ascii="Fahkwang" w:eastAsia="Times New Roman" w:hAnsi="Fahkwang" w:cs="Fahkwang" w:hint="cs"/>
                <w:kern w:val="0"/>
                <w:sz w:val="28"/>
                <w:szCs w:val="28"/>
                <w:lang w:eastAsia="en-GB"/>
                <w14:ligatures w14:val="none"/>
              </w:rPr>
              <w:t xml:space="preserve">Audience </w:t>
            </w:r>
            <w:r w:rsidR="00367836" w:rsidRPr="007930DA">
              <w:rPr>
                <w:rFonts w:ascii="Fahkwang" w:eastAsia="Times New Roman" w:hAnsi="Fahkwang" w:cs="Fahkwang" w:hint="cs"/>
                <w:kern w:val="0"/>
                <w:sz w:val="28"/>
                <w:szCs w:val="28"/>
                <w:lang w:eastAsia="en-GB"/>
                <w14:ligatures w14:val="none"/>
              </w:rPr>
              <w:t>reaches</w:t>
            </w:r>
            <w:r w:rsidRPr="00C40073">
              <w:rPr>
                <w:rFonts w:ascii="Fahkwang" w:eastAsia="Times New Roman" w:hAnsi="Fahkwang" w:cs="Fahkwang" w:hint="cs"/>
                <w:kern w:val="0"/>
                <w:sz w:val="28"/>
                <w:szCs w:val="28"/>
                <w:lang w:eastAsia="en-GB"/>
                <w14:ligatures w14:val="none"/>
              </w:rPr>
              <w:t xml:space="preserve"> still developing</w:t>
            </w:r>
          </w:p>
        </w:tc>
      </w:tr>
      <w:tr w:rsidR="00C40073" w:rsidRPr="00C40073" w14:paraId="51007684" w14:textId="77777777">
        <w:trPr>
          <w:tblCellSpacing w:w="15" w:type="dxa"/>
        </w:trPr>
        <w:tc>
          <w:tcPr>
            <w:tcW w:w="0" w:type="auto"/>
            <w:vAlign w:val="center"/>
            <w:hideMark/>
          </w:tcPr>
          <w:p w14:paraId="7ECB9A78" w14:textId="77777777" w:rsidR="00C40073" w:rsidRPr="00C40073" w:rsidRDefault="00C40073" w:rsidP="00C40073">
            <w:pPr>
              <w:spacing w:after="0" w:line="240" w:lineRule="auto"/>
              <w:rPr>
                <w:rFonts w:ascii="Fahkwang" w:eastAsia="Times New Roman" w:hAnsi="Fahkwang" w:cs="Fahkwang" w:hint="cs"/>
                <w:kern w:val="0"/>
                <w:sz w:val="28"/>
                <w:szCs w:val="28"/>
                <w:lang w:eastAsia="en-GB"/>
                <w14:ligatures w14:val="none"/>
              </w:rPr>
            </w:pPr>
            <w:r w:rsidRPr="00C40073">
              <w:rPr>
                <w:rFonts w:ascii="Fahkwang" w:eastAsia="Times New Roman" w:hAnsi="Fahkwang" w:cs="Fahkwang" w:hint="cs"/>
                <w:kern w:val="0"/>
                <w:sz w:val="28"/>
                <w:szCs w:val="28"/>
                <w:lang w:eastAsia="en-GB"/>
                <w14:ligatures w14:val="none"/>
              </w:rPr>
              <w:t>Collective/community aspect through BYC label</w:t>
            </w:r>
          </w:p>
        </w:tc>
        <w:tc>
          <w:tcPr>
            <w:tcW w:w="0" w:type="auto"/>
            <w:vAlign w:val="center"/>
            <w:hideMark/>
          </w:tcPr>
          <w:p w14:paraId="63F1DEE2" w14:textId="77777777" w:rsidR="00C40073" w:rsidRPr="00C40073" w:rsidRDefault="00C40073" w:rsidP="00C40073">
            <w:pPr>
              <w:spacing w:after="0" w:line="240" w:lineRule="auto"/>
              <w:rPr>
                <w:rFonts w:ascii="Fahkwang" w:eastAsia="Times New Roman" w:hAnsi="Fahkwang" w:cs="Fahkwang" w:hint="cs"/>
                <w:kern w:val="0"/>
                <w:sz w:val="28"/>
                <w:szCs w:val="28"/>
                <w:lang w:eastAsia="en-GB"/>
                <w14:ligatures w14:val="none"/>
              </w:rPr>
            </w:pPr>
            <w:r w:rsidRPr="00C40073">
              <w:rPr>
                <w:rFonts w:ascii="Fahkwang" w:eastAsia="Times New Roman" w:hAnsi="Fahkwang" w:cs="Fahkwang" w:hint="cs"/>
                <w:kern w:val="0"/>
                <w:sz w:val="28"/>
                <w:szCs w:val="28"/>
                <w:lang w:eastAsia="en-GB"/>
                <w14:ligatures w14:val="none"/>
              </w:rPr>
              <w:t>Potential inconsistency in content output</w:t>
            </w:r>
          </w:p>
        </w:tc>
      </w:tr>
    </w:tbl>
    <w:p w14:paraId="19CF8DCE" w14:textId="77777777" w:rsidR="00C40073" w:rsidRPr="00C40073" w:rsidRDefault="00C40073" w:rsidP="00C40073">
      <w:pPr>
        <w:spacing w:after="0" w:line="240" w:lineRule="auto"/>
        <w:rPr>
          <w:rFonts w:ascii="Fahkwang" w:eastAsia="Times New Roman" w:hAnsi="Fahkwang" w:cs="Fahkwang" w:hint="cs"/>
          <w:vanish/>
          <w:color w:val="000000"/>
          <w:kern w:val="0"/>
          <w:sz w:val="28"/>
          <w:szCs w:val="28"/>
          <w:lang w:eastAsia="en-GB"/>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32"/>
        <w:gridCol w:w="4494"/>
      </w:tblGrid>
      <w:tr w:rsidR="00C40073" w:rsidRPr="00C40073" w14:paraId="3420E87C" w14:textId="77777777">
        <w:trPr>
          <w:tblHeader/>
          <w:tblCellSpacing w:w="15" w:type="dxa"/>
        </w:trPr>
        <w:tc>
          <w:tcPr>
            <w:tcW w:w="0" w:type="auto"/>
            <w:vAlign w:val="center"/>
            <w:hideMark/>
          </w:tcPr>
          <w:p w14:paraId="4A7FE83C" w14:textId="77777777" w:rsidR="00C40073" w:rsidRPr="00C40073" w:rsidRDefault="00C40073" w:rsidP="00C40073">
            <w:pPr>
              <w:spacing w:after="0" w:line="240" w:lineRule="auto"/>
              <w:jc w:val="center"/>
              <w:rPr>
                <w:rFonts w:ascii="Fahkwang" w:eastAsia="Times New Roman" w:hAnsi="Fahkwang" w:cs="Fahkwang" w:hint="cs"/>
                <w:b/>
                <w:bCs/>
                <w:kern w:val="0"/>
                <w:sz w:val="28"/>
                <w:szCs w:val="28"/>
                <w:lang w:eastAsia="en-GB"/>
                <w14:ligatures w14:val="none"/>
              </w:rPr>
            </w:pPr>
            <w:r w:rsidRPr="00C40073">
              <w:rPr>
                <w:rFonts w:ascii="Fahkwang" w:eastAsia="Times New Roman" w:hAnsi="Fahkwang" w:cs="Fahkwang" w:hint="cs"/>
                <w:b/>
                <w:bCs/>
                <w:kern w:val="0"/>
                <w:sz w:val="28"/>
                <w:szCs w:val="28"/>
                <w:lang w:eastAsia="en-GB"/>
                <w14:ligatures w14:val="none"/>
              </w:rPr>
              <w:t>Opportunities</w:t>
            </w:r>
          </w:p>
        </w:tc>
        <w:tc>
          <w:tcPr>
            <w:tcW w:w="0" w:type="auto"/>
            <w:vAlign w:val="center"/>
            <w:hideMark/>
          </w:tcPr>
          <w:p w14:paraId="27FD1BD1" w14:textId="77777777" w:rsidR="00C40073" w:rsidRPr="00C40073" w:rsidRDefault="00C40073" w:rsidP="00C40073">
            <w:pPr>
              <w:spacing w:after="0" w:line="240" w:lineRule="auto"/>
              <w:jc w:val="center"/>
              <w:rPr>
                <w:rFonts w:ascii="Fahkwang" w:eastAsia="Times New Roman" w:hAnsi="Fahkwang" w:cs="Fahkwang" w:hint="cs"/>
                <w:b/>
                <w:bCs/>
                <w:kern w:val="0"/>
                <w:sz w:val="28"/>
                <w:szCs w:val="28"/>
                <w:lang w:eastAsia="en-GB"/>
                <w14:ligatures w14:val="none"/>
              </w:rPr>
            </w:pPr>
            <w:r w:rsidRPr="00C40073">
              <w:rPr>
                <w:rFonts w:ascii="Fahkwang" w:eastAsia="Times New Roman" w:hAnsi="Fahkwang" w:cs="Fahkwang" w:hint="cs"/>
                <w:b/>
                <w:bCs/>
                <w:kern w:val="0"/>
                <w:sz w:val="28"/>
                <w:szCs w:val="28"/>
                <w:lang w:eastAsia="en-GB"/>
                <w14:ligatures w14:val="none"/>
              </w:rPr>
              <w:t>Threats</w:t>
            </w:r>
          </w:p>
        </w:tc>
      </w:tr>
      <w:tr w:rsidR="00C40073" w:rsidRPr="00C40073" w14:paraId="598AD007" w14:textId="77777777">
        <w:trPr>
          <w:tblCellSpacing w:w="15" w:type="dxa"/>
        </w:trPr>
        <w:tc>
          <w:tcPr>
            <w:tcW w:w="0" w:type="auto"/>
            <w:vAlign w:val="center"/>
            <w:hideMark/>
          </w:tcPr>
          <w:p w14:paraId="6D83A26E" w14:textId="7FED67F3" w:rsidR="00C40073" w:rsidRPr="00C40073" w:rsidRDefault="00C40073" w:rsidP="00C40073">
            <w:pPr>
              <w:spacing w:after="0" w:line="240" w:lineRule="auto"/>
              <w:rPr>
                <w:rFonts w:ascii="Fahkwang" w:eastAsia="Times New Roman" w:hAnsi="Fahkwang" w:cs="Fahkwang" w:hint="cs"/>
                <w:kern w:val="0"/>
                <w:sz w:val="28"/>
                <w:szCs w:val="28"/>
                <w:lang w:eastAsia="en-GB"/>
                <w14:ligatures w14:val="none"/>
              </w:rPr>
            </w:pPr>
            <w:r w:rsidRPr="00C40073">
              <w:rPr>
                <w:rFonts w:ascii="Fahkwang" w:eastAsia="Times New Roman" w:hAnsi="Fahkwang" w:cs="Fahkwang" w:hint="cs"/>
                <w:kern w:val="0"/>
                <w:sz w:val="28"/>
                <w:szCs w:val="28"/>
                <w:lang w:eastAsia="en-GB"/>
                <w14:ligatures w14:val="none"/>
              </w:rPr>
              <w:t>Growth of TikTok</w:t>
            </w:r>
            <w:r w:rsidR="007930DA" w:rsidRPr="007930DA">
              <w:rPr>
                <w:rFonts w:ascii="Fahkwang" w:eastAsia="Times New Roman" w:hAnsi="Fahkwang" w:cs="Fahkwang" w:hint="cs"/>
                <w:kern w:val="0"/>
                <w:sz w:val="28"/>
                <w:szCs w:val="28"/>
                <w:lang w:eastAsia="en-GB"/>
                <w14:ligatures w14:val="none"/>
              </w:rPr>
              <w:t xml:space="preserve"> &amp;</w:t>
            </w:r>
            <w:r w:rsidRPr="00C40073">
              <w:rPr>
                <w:rFonts w:ascii="Fahkwang" w:eastAsia="Times New Roman" w:hAnsi="Fahkwang" w:cs="Fahkwang" w:hint="cs"/>
                <w:kern w:val="0"/>
                <w:sz w:val="28"/>
                <w:szCs w:val="28"/>
                <w:lang w:eastAsia="en-GB"/>
                <w14:ligatures w14:val="none"/>
              </w:rPr>
              <w:t xml:space="preserve"> algorithm-driven music discovery</w:t>
            </w:r>
          </w:p>
        </w:tc>
        <w:tc>
          <w:tcPr>
            <w:tcW w:w="0" w:type="auto"/>
            <w:vAlign w:val="center"/>
            <w:hideMark/>
          </w:tcPr>
          <w:p w14:paraId="6DFB3771" w14:textId="77777777" w:rsidR="00C40073" w:rsidRPr="00C40073" w:rsidRDefault="00C40073" w:rsidP="00C40073">
            <w:pPr>
              <w:spacing w:after="0" w:line="240" w:lineRule="auto"/>
              <w:rPr>
                <w:rFonts w:ascii="Fahkwang" w:eastAsia="Times New Roman" w:hAnsi="Fahkwang" w:cs="Fahkwang" w:hint="cs"/>
                <w:kern w:val="0"/>
                <w:sz w:val="28"/>
                <w:szCs w:val="28"/>
                <w:lang w:eastAsia="en-GB"/>
                <w14:ligatures w14:val="none"/>
              </w:rPr>
            </w:pPr>
            <w:r w:rsidRPr="00C40073">
              <w:rPr>
                <w:rFonts w:ascii="Fahkwang" w:eastAsia="Times New Roman" w:hAnsi="Fahkwang" w:cs="Fahkwang" w:hint="cs"/>
                <w:kern w:val="0"/>
                <w:sz w:val="28"/>
                <w:szCs w:val="28"/>
                <w:lang w:eastAsia="en-GB"/>
                <w14:ligatures w14:val="none"/>
              </w:rPr>
              <w:t>Oversaturation of independent artists online</w:t>
            </w:r>
          </w:p>
        </w:tc>
      </w:tr>
      <w:tr w:rsidR="00C40073" w:rsidRPr="00C40073" w14:paraId="286A59CB" w14:textId="77777777">
        <w:trPr>
          <w:tblCellSpacing w:w="15" w:type="dxa"/>
        </w:trPr>
        <w:tc>
          <w:tcPr>
            <w:tcW w:w="0" w:type="auto"/>
            <w:vAlign w:val="center"/>
            <w:hideMark/>
          </w:tcPr>
          <w:p w14:paraId="3D5B7EA0" w14:textId="77777777" w:rsidR="00C40073" w:rsidRPr="00C40073" w:rsidRDefault="00C40073" w:rsidP="00C40073">
            <w:pPr>
              <w:spacing w:after="0" w:line="240" w:lineRule="auto"/>
              <w:rPr>
                <w:rFonts w:ascii="Fahkwang" w:eastAsia="Times New Roman" w:hAnsi="Fahkwang" w:cs="Fahkwang" w:hint="cs"/>
                <w:kern w:val="0"/>
                <w:sz w:val="28"/>
                <w:szCs w:val="28"/>
                <w:lang w:eastAsia="en-GB"/>
                <w14:ligatures w14:val="none"/>
              </w:rPr>
            </w:pPr>
            <w:r w:rsidRPr="00C40073">
              <w:rPr>
                <w:rFonts w:ascii="Fahkwang" w:eastAsia="Times New Roman" w:hAnsi="Fahkwang" w:cs="Fahkwang" w:hint="cs"/>
                <w:kern w:val="0"/>
                <w:sz w:val="28"/>
                <w:szCs w:val="28"/>
                <w:lang w:eastAsia="en-GB"/>
                <w14:ligatures w14:val="none"/>
              </w:rPr>
              <w:t>Rising demand for authentic underground music scenes</w:t>
            </w:r>
          </w:p>
        </w:tc>
        <w:tc>
          <w:tcPr>
            <w:tcW w:w="0" w:type="auto"/>
            <w:vAlign w:val="center"/>
            <w:hideMark/>
          </w:tcPr>
          <w:p w14:paraId="7A15910B" w14:textId="77777777" w:rsidR="00C40073" w:rsidRPr="00C40073" w:rsidRDefault="00C40073" w:rsidP="00C40073">
            <w:pPr>
              <w:spacing w:after="0" w:line="240" w:lineRule="auto"/>
              <w:rPr>
                <w:rFonts w:ascii="Fahkwang" w:eastAsia="Times New Roman" w:hAnsi="Fahkwang" w:cs="Fahkwang" w:hint="cs"/>
                <w:kern w:val="0"/>
                <w:sz w:val="28"/>
                <w:szCs w:val="28"/>
                <w:lang w:eastAsia="en-GB"/>
                <w14:ligatures w14:val="none"/>
              </w:rPr>
            </w:pPr>
            <w:r w:rsidRPr="00C40073">
              <w:rPr>
                <w:rFonts w:ascii="Fahkwang" w:eastAsia="Times New Roman" w:hAnsi="Fahkwang" w:cs="Fahkwang" w:hint="cs"/>
                <w:kern w:val="0"/>
                <w:sz w:val="28"/>
                <w:szCs w:val="28"/>
                <w:lang w:eastAsia="en-GB"/>
                <w14:ligatures w14:val="none"/>
              </w:rPr>
              <w:t>Difficult to maintain visibility due to platform algorithms</w:t>
            </w:r>
          </w:p>
        </w:tc>
      </w:tr>
      <w:tr w:rsidR="00C40073" w:rsidRPr="00C40073" w14:paraId="38CBAF55" w14:textId="77777777">
        <w:trPr>
          <w:tblCellSpacing w:w="15" w:type="dxa"/>
        </w:trPr>
        <w:tc>
          <w:tcPr>
            <w:tcW w:w="0" w:type="auto"/>
            <w:vAlign w:val="center"/>
            <w:hideMark/>
          </w:tcPr>
          <w:p w14:paraId="130391E6" w14:textId="00C321D7" w:rsidR="00C40073" w:rsidRPr="00C40073" w:rsidRDefault="00C40073" w:rsidP="00C40073">
            <w:pPr>
              <w:spacing w:after="0" w:line="240" w:lineRule="auto"/>
              <w:rPr>
                <w:rFonts w:ascii="Fahkwang" w:eastAsia="Times New Roman" w:hAnsi="Fahkwang" w:cs="Fahkwang" w:hint="cs"/>
                <w:kern w:val="0"/>
                <w:sz w:val="28"/>
                <w:szCs w:val="28"/>
                <w:lang w:eastAsia="en-GB"/>
                <w14:ligatures w14:val="none"/>
              </w:rPr>
            </w:pPr>
            <w:r w:rsidRPr="00C40073">
              <w:rPr>
                <w:rFonts w:ascii="Fahkwang" w:eastAsia="Times New Roman" w:hAnsi="Fahkwang" w:cs="Fahkwang" w:hint="cs"/>
                <w:kern w:val="0"/>
                <w:sz w:val="28"/>
                <w:szCs w:val="28"/>
                <w:lang w:eastAsia="en-GB"/>
                <w14:ligatures w14:val="none"/>
              </w:rPr>
              <w:t>Playlist placements on SoundCloud</w:t>
            </w:r>
          </w:p>
        </w:tc>
        <w:tc>
          <w:tcPr>
            <w:tcW w:w="0" w:type="auto"/>
            <w:vAlign w:val="center"/>
            <w:hideMark/>
          </w:tcPr>
          <w:p w14:paraId="0B00CD2B" w14:textId="77777777" w:rsidR="00C40073" w:rsidRPr="00C40073" w:rsidRDefault="00C40073" w:rsidP="00C40073">
            <w:pPr>
              <w:spacing w:after="0" w:line="240" w:lineRule="auto"/>
              <w:rPr>
                <w:rFonts w:ascii="Fahkwang" w:eastAsia="Times New Roman" w:hAnsi="Fahkwang" w:cs="Fahkwang" w:hint="cs"/>
                <w:kern w:val="0"/>
                <w:sz w:val="28"/>
                <w:szCs w:val="28"/>
                <w:lang w:eastAsia="en-GB"/>
                <w14:ligatures w14:val="none"/>
              </w:rPr>
            </w:pPr>
            <w:r w:rsidRPr="00C40073">
              <w:rPr>
                <w:rFonts w:ascii="Fahkwang" w:eastAsia="Times New Roman" w:hAnsi="Fahkwang" w:cs="Fahkwang" w:hint="cs"/>
                <w:kern w:val="0"/>
                <w:sz w:val="28"/>
                <w:szCs w:val="28"/>
                <w:lang w:eastAsia="en-GB"/>
                <w14:ligatures w14:val="none"/>
              </w:rPr>
              <w:t>Rapidly changing music trends</w:t>
            </w:r>
          </w:p>
        </w:tc>
      </w:tr>
      <w:tr w:rsidR="00C40073" w:rsidRPr="00C40073" w14:paraId="76D5E8CC" w14:textId="77777777">
        <w:trPr>
          <w:tblCellSpacing w:w="15" w:type="dxa"/>
        </w:trPr>
        <w:tc>
          <w:tcPr>
            <w:tcW w:w="0" w:type="auto"/>
            <w:vAlign w:val="center"/>
            <w:hideMark/>
          </w:tcPr>
          <w:p w14:paraId="79121901" w14:textId="77777777" w:rsidR="00C40073" w:rsidRPr="00C40073" w:rsidRDefault="00C40073" w:rsidP="00C40073">
            <w:pPr>
              <w:spacing w:after="0" w:line="240" w:lineRule="auto"/>
              <w:rPr>
                <w:rFonts w:ascii="Fahkwang" w:eastAsia="Times New Roman" w:hAnsi="Fahkwang" w:cs="Fahkwang" w:hint="cs"/>
                <w:kern w:val="0"/>
                <w:sz w:val="28"/>
                <w:szCs w:val="28"/>
                <w:lang w:eastAsia="en-GB"/>
                <w14:ligatures w14:val="none"/>
              </w:rPr>
            </w:pPr>
            <w:r w:rsidRPr="00C40073">
              <w:rPr>
                <w:rFonts w:ascii="Fahkwang" w:eastAsia="Times New Roman" w:hAnsi="Fahkwang" w:cs="Fahkwang" w:hint="cs"/>
                <w:kern w:val="0"/>
                <w:sz w:val="28"/>
                <w:szCs w:val="28"/>
                <w:lang w:eastAsia="en-GB"/>
                <w14:ligatures w14:val="none"/>
              </w:rPr>
              <w:t>Collaboration opportunities with underground creators</w:t>
            </w:r>
          </w:p>
        </w:tc>
        <w:tc>
          <w:tcPr>
            <w:tcW w:w="0" w:type="auto"/>
            <w:vAlign w:val="center"/>
            <w:hideMark/>
          </w:tcPr>
          <w:p w14:paraId="4656465B" w14:textId="080BBCF9" w:rsidR="00C40073" w:rsidRPr="00C40073" w:rsidRDefault="00C40073" w:rsidP="00C40073">
            <w:pPr>
              <w:spacing w:after="0" w:line="240" w:lineRule="auto"/>
              <w:rPr>
                <w:rFonts w:ascii="Fahkwang" w:eastAsia="Times New Roman" w:hAnsi="Fahkwang" w:cs="Fahkwang" w:hint="cs"/>
                <w:kern w:val="0"/>
                <w:sz w:val="28"/>
                <w:szCs w:val="28"/>
                <w:lang w:eastAsia="en-GB"/>
                <w14:ligatures w14:val="none"/>
              </w:rPr>
            </w:pPr>
            <w:r w:rsidRPr="00C40073">
              <w:rPr>
                <w:rFonts w:ascii="Fahkwang" w:eastAsia="Times New Roman" w:hAnsi="Fahkwang" w:cs="Fahkwang" w:hint="cs"/>
                <w:kern w:val="0"/>
                <w:sz w:val="28"/>
                <w:szCs w:val="28"/>
                <w:lang w:eastAsia="en-GB"/>
                <w14:ligatures w14:val="none"/>
              </w:rPr>
              <w:t>Competition from label-backed artists</w:t>
            </w:r>
          </w:p>
        </w:tc>
      </w:tr>
      <w:tr w:rsidR="00C40073" w:rsidRPr="00C40073" w14:paraId="4F17BC6A" w14:textId="77777777" w:rsidTr="007930DA">
        <w:trPr>
          <w:trHeight w:val="59"/>
          <w:tblCellSpacing w:w="15" w:type="dxa"/>
        </w:trPr>
        <w:tc>
          <w:tcPr>
            <w:tcW w:w="0" w:type="auto"/>
            <w:vAlign w:val="center"/>
            <w:hideMark/>
          </w:tcPr>
          <w:p w14:paraId="0750CEDA" w14:textId="6D304A54" w:rsidR="00C40073" w:rsidRPr="00C40073" w:rsidRDefault="00C40073" w:rsidP="00C40073">
            <w:pPr>
              <w:spacing w:after="0" w:line="240" w:lineRule="auto"/>
              <w:rPr>
                <w:rFonts w:ascii="Fahkwang" w:eastAsia="Times New Roman" w:hAnsi="Fahkwang" w:cs="Fahkwang" w:hint="cs"/>
                <w:kern w:val="0"/>
                <w:sz w:val="28"/>
                <w:szCs w:val="28"/>
                <w:lang w:eastAsia="en-GB"/>
                <w14:ligatures w14:val="none"/>
              </w:rPr>
            </w:pPr>
            <w:r w:rsidRPr="00C40073">
              <w:rPr>
                <w:rFonts w:ascii="Fahkwang" w:eastAsia="Times New Roman" w:hAnsi="Fahkwang" w:cs="Fahkwang" w:hint="cs"/>
                <w:kern w:val="0"/>
                <w:sz w:val="28"/>
                <w:szCs w:val="28"/>
                <w:lang w:eastAsia="en-GB"/>
                <w14:ligatures w14:val="none"/>
              </w:rPr>
              <w:t>Live events and local communities</w:t>
            </w:r>
          </w:p>
        </w:tc>
        <w:tc>
          <w:tcPr>
            <w:tcW w:w="0" w:type="auto"/>
            <w:vAlign w:val="center"/>
            <w:hideMark/>
          </w:tcPr>
          <w:p w14:paraId="421C3485" w14:textId="77777777" w:rsidR="00C40073" w:rsidRPr="00C40073" w:rsidRDefault="00C40073" w:rsidP="00C40073">
            <w:pPr>
              <w:spacing w:after="0" w:line="240" w:lineRule="auto"/>
              <w:rPr>
                <w:rFonts w:ascii="Fahkwang" w:eastAsia="Times New Roman" w:hAnsi="Fahkwang" w:cs="Fahkwang" w:hint="cs"/>
                <w:kern w:val="0"/>
                <w:sz w:val="28"/>
                <w:szCs w:val="28"/>
                <w:lang w:eastAsia="en-GB"/>
                <w14:ligatures w14:val="none"/>
              </w:rPr>
            </w:pPr>
            <w:r w:rsidRPr="00C40073">
              <w:rPr>
                <w:rFonts w:ascii="Fahkwang" w:eastAsia="Times New Roman" w:hAnsi="Fahkwang" w:cs="Fahkwang" w:hint="cs"/>
                <w:kern w:val="0"/>
                <w:sz w:val="28"/>
                <w:szCs w:val="28"/>
                <w:lang w:eastAsia="en-GB"/>
                <w14:ligatures w14:val="none"/>
              </w:rPr>
              <w:t>Financial instability in independent music careers</w:t>
            </w:r>
          </w:p>
        </w:tc>
      </w:tr>
    </w:tbl>
    <w:p w14:paraId="35BED77C" w14:textId="77777777" w:rsidR="00110F06" w:rsidRDefault="00110F06" w:rsidP="00110F06">
      <w:pPr>
        <w:jc w:val="center"/>
        <w:rPr>
          <w:rFonts w:ascii="Fahkwang" w:hAnsi="Fahkwang" w:cs="Fahkwang"/>
          <w:sz w:val="40"/>
          <w:szCs w:val="40"/>
        </w:rPr>
      </w:pPr>
    </w:p>
    <w:p w14:paraId="11B512DE" w14:textId="77777777" w:rsidR="00681CC8" w:rsidRDefault="00681CC8" w:rsidP="00110F06">
      <w:pPr>
        <w:jc w:val="center"/>
        <w:rPr>
          <w:rFonts w:ascii="Fahkwang" w:hAnsi="Fahkwang" w:cs="Fahkwang"/>
          <w:sz w:val="40"/>
          <w:szCs w:val="40"/>
        </w:rPr>
      </w:pPr>
    </w:p>
    <w:p w14:paraId="52F5612E" w14:textId="7B67EE8E" w:rsidR="00681CC8" w:rsidRPr="00681CC8" w:rsidRDefault="00681CC8" w:rsidP="00110F06">
      <w:pPr>
        <w:jc w:val="center"/>
        <w:rPr>
          <w:rFonts w:ascii="Fahkwang" w:hAnsi="Fahkwang" w:cs="Fahkwang"/>
          <w:b/>
          <w:bCs/>
          <w:i/>
          <w:iCs/>
          <w:sz w:val="40"/>
          <w:szCs w:val="40"/>
          <w:u w:val="single"/>
        </w:rPr>
      </w:pPr>
      <w:r w:rsidRPr="00681CC8">
        <w:rPr>
          <w:rFonts w:ascii="Fahkwang" w:hAnsi="Fahkwang" w:cs="Fahkwang"/>
          <w:b/>
          <w:bCs/>
          <w:i/>
          <w:iCs/>
          <w:sz w:val="40"/>
          <w:szCs w:val="40"/>
          <w:u w:val="single"/>
        </w:rPr>
        <w:t>Media + Promotion Strategy</w:t>
      </w:r>
    </w:p>
    <w:p w14:paraId="208B1A9F" w14:textId="2CDB039C" w:rsidR="00110F06" w:rsidRPr="007A6D76" w:rsidRDefault="00110F06" w:rsidP="00110F06">
      <w:pPr>
        <w:pStyle w:val="ListParagraph"/>
        <w:numPr>
          <w:ilvl w:val="0"/>
          <w:numId w:val="3"/>
        </w:numPr>
        <w:jc w:val="center"/>
        <w:rPr>
          <w:rFonts w:ascii="Fahkwang" w:hAnsi="Fahkwang" w:cs="Fahkwang"/>
          <w:sz w:val="28"/>
          <w:szCs w:val="28"/>
        </w:rPr>
      </w:pPr>
      <w:r w:rsidRPr="007A6D76">
        <w:rPr>
          <w:rFonts w:ascii="Fahkwang" w:hAnsi="Fahkwang" w:cs="Fahkwang"/>
          <w:sz w:val="28"/>
          <w:szCs w:val="28"/>
        </w:rPr>
        <w:t xml:space="preserve">Highest performing promotion video = screen recording of one of my DAW sessions with a caption about bringing back 2000’s dance music. </w:t>
      </w:r>
    </w:p>
    <w:p w14:paraId="43D64B1A" w14:textId="7BEDE2DE" w:rsidR="00E447AF" w:rsidRDefault="00110F06" w:rsidP="00110F06">
      <w:pPr>
        <w:pStyle w:val="ListParagraph"/>
        <w:numPr>
          <w:ilvl w:val="0"/>
          <w:numId w:val="3"/>
        </w:numPr>
        <w:jc w:val="center"/>
        <w:rPr>
          <w:rFonts w:ascii="Fahkwang" w:hAnsi="Fahkwang" w:cs="Fahkwang"/>
          <w:sz w:val="28"/>
          <w:szCs w:val="28"/>
        </w:rPr>
      </w:pPr>
      <w:r w:rsidRPr="007A6D76">
        <w:rPr>
          <w:rFonts w:ascii="Fahkwang" w:hAnsi="Fahkwang" w:cs="Fahkwang"/>
          <w:sz w:val="28"/>
          <w:szCs w:val="28"/>
        </w:rPr>
        <w:t>Really, I would attribute this to the return of nostalgia as a heavy force for peoples interests and tastes, lots of old music, films, fashion trends etc returning into everyday life and driving people’s decisions.</w:t>
      </w:r>
    </w:p>
    <w:p w14:paraId="612E0B8C" w14:textId="7F0214D5" w:rsidR="00E447AF" w:rsidRPr="00D654CA" w:rsidRDefault="00E447AF" w:rsidP="00D654CA">
      <w:pPr>
        <w:pStyle w:val="ListParagraph"/>
        <w:numPr>
          <w:ilvl w:val="0"/>
          <w:numId w:val="3"/>
        </w:numPr>
        <w:jc w:val="center"/>
        <w:rPr>
          <w:rFonts w:ascii="Fahkwang" w:hAnsi="Fahkwang" w:cs="Fahkwang"/>
          <w:sz w:val="28"/>
          <w:szCs w:val="28"/>
        </w:rPr>
      </w:pPr>
      <w:r w:rsidRPr="007A6D76">
        <w:rPr>
          <w:rFonts w:ascii="Fahkwang" w:hAnsi="Fahkwang" w:cs="Fahkwang"/>
          <w:sz w:val="28"/>
          <w:szCs w:val="28"/>
        </w:rPr>
        <w:t>A large proportion of this is likely also linked to the push back against rapid technological advancements, videos with lots of hardware and analogue equipment on social media get</w:t>
      </w:r>
      <w:r w:rsidR="00D654CA">
        <w:rPr>
          <w:rFonts w:ascii="Fahkwang" w:hAnsi="Fahkwang" w:cs="Fahkwang"/>
          <w:sz w:val="28"/>
          <w:szCs w:val="28"/>
        </w:rPr>
        <w:t>ting</w:t>
      </w:r>
      <w:r w:rsidRPr="007A6D76">
        <w:rPr>
          <w:rFonts w:ascii="Fahkwang" w:hAnsi="Fahkwang" w:cs="Fahkwang"/>
          <w:sz w:val="28"/>
          <w:szCs w:val="28"/>
        </w:rPr>
        <w:t xml:space="preserve"> </w:t>
      </w:r>
      <w:r w:rsidR="00D654CA">
        <w:rPr>
          <w:rFonts w:ascii="Fahkwang" w:hAnsi="Fahkwang" w:cs="Fahkwang"/>
          <w:sz w:val="28"/>
          <w:szCs w:val="28"/>
        </w:rPr>
        <w:t>lots</w:t>
      </w:r>
      <w:r w:rsidRPr="00D654CA">
        <w:rPr>
          <w:rFonts w:ascii="Fahkwang" w:hAnsi="Fahkwang" w:cs="Fahkwang"/>
          <w:sz w:val="28"/>
          <w:szCs w:val="28"/>
        </w:rPr>
        <w:t xml:space="preserve"> of views and recognition.</w:t>
      </w:r>
    </w:p>
    <w:p w14:paraId="5C09F277" w14:textId="77777777" w:rsidR="00E447AF" w:rsidRDefault="00110F06" w:rsidP="00110F06">
      <w:pPr>
        <w:pStyle w:val="ListParagraph"/>
        <w:numPr>
          <w:ilvl w:val="0"/>
          <w:numId w:val="3"/>
        </w:numPr>
        <w:jc w:val="center"/>
        <w:rPr>
          <w:rFonts w:ascii="Fahkwang" w:hAnsi="Fahkwang" w:cs="Fahkwang"/>
          <w:sz w:val="28"/>
          <w:szCs w:val="28"/>
        </w:rPr>
      </w:pPr>
      <w:r w:rsidRPr="007A6D76">
        <w:rPr>
          <w:rFonts w:ascii="Fahkwang" w:hAnsi="Fahkwang" w:cs="Fahkwang"/>
          <w:sz w:val="28"/>
          <w:szCs w:val="28"/>
        </w:rPr>
        <w:lastRenderedPageBreak/>
        <w:t>As a brand the best choice for me to make</w:t>
      </w:r>
      <w:r w:rsidR="00743204">
        <w:rPr>
          <w:rFonts w:ascii="Fahkwang" w:hAnsi="Fahkwang" w:cs="Fahkwang"/>
          <w:sz w:val="28"/>
          <w:szCs w:val="28"/>
        </w:rPr>
        <w:t>, in which I choose to do,</w:t>
      </w:r>
      <w:r w:rsidRPr="007A6D76">
        <w:rPr>
          <w:rFonts w:ascii="Fahkwang" w:hAnsi="Fahkwang" w:cs="Fahkwang"/>
          <w:sz w:val="28"/>
          <w:szCs w:val="28"/>
        </w:rPr>
        <w:t xml:space="preserve"> </w:t>
      </w:r>
      <w:r w:rsidR="00743204">
        <w:rPr>
          <w:rFonts w:ascii="Fahkwang" w:hAnsi="Fahkwang" w:cs="Fahkwang"/>
          <w:sz w:val="28"/>
          <w:szCs w:val="28"/>
        </w:rPr>
        <w:t>is</w:t>
      </w:r>
      <w:r w:rsidRPr="007A6D76">
        <w:rPr>
          <w:rFonts w:ascii="Fahkwang" w:hAnsi="Fahkwang" w:cs="Fahkwang"/>
          <w:sz w:val="28"/>
          <w:szCs w:val="28"/>
        </w:rPr>
        <w:t xml:space="preserve"> optimise on this and aim to create nostalgic feels</w:t>
      </w:r>
      <w:r w:rsidR="0084368E">
        <w:rPr>
          <w:rFonts w:ascii="Fahkwang" w:hAnsi="Fahkwang" w:cs="Fahkwang"/>
          <w:sz w:val="28"/>
          <w:szCs w:val="28"/>
        </w:rPr>
        <w:t xml:space="preserve"> within my music</w:t>
      </w:r>
      <w:r w:rsidRPr="007A6D76">
        <w:rPr>
          <w:rFonts w:ascii="Fahkwang" w:hAnsi="Fahkwang" w:cs="Fahkwang"/>
          <w:sz w:val="28"/>
          <w:szCs w:val="28"/>
        </w:rPr>
        <w:t xml:space="preserve"> to capture attention of consumers. </w:t>
      </w:r>
    </w:p>
    <w:p w14:paraId="0C0485D9" w14:textId="77777777" w:rsidR="00110F06" w:rsidRDefault="00110F06" w:rsidP="00110F06">
      <w:pPr>
        <w:jc w:val="center"/>
        <w:rPr>
          <w:rFonts w:ascii="Fahkwang" w:hAnsi="Fahkwang" w:cs="Fahkwang"/>
          <w:sz w:val="28"/>
          <w:szCs w:val="28"/>
        </w:rPr>
      </w:pPr>
      <w:r w:rsidRPr="007A6D76">
        <w:rPr>
          <w:rFonts w:ascii="Fahkwang" w:hAnsi="Fahkwang" w:cs="Fahkwang"/>
          <w:sz w:val="28"/>
          <w:szCs w:val="28"/>
        </w:rPr>
        <w:t>Increased followers by 30 over a 2-month period compared to 30 in an entire year just through active posting. – consistency is everything when it comes to results.</w:t>
      </w:r>
    </w:p>
    <w:p w14:paraId="6083CC9A" w14:textId="072E0E4B" w:rsidR="00441C21" w:rsidRDefault="00441C21" w:rsidP="00110F06">
      <w:pPr>
        <w:jc w:val="center"/>
        <w:rPr>
          <w:rFonts w:ascii="Fahkwang" w:hAnsi="Fahkwang" w:cs="Fahkwang"/>
          <w:sz w:val="28"/>
          <w:szCs w:val="28"/>
        </w:rPr>
      </w:pPr>
      <w:r>
        <w:rPr>
          <w:rFonts w:ascii="Fahkwang" w:hAnsi="Fahkwang" w:cs="Fahkwang"/>
          <w:sz w:val="28"/>
          <w:szCs w:val="28"/>
        </w:rPr>
        <w:t xml:space="preserve">Instagram and TikTok are </w:t>
      </w:r>
      <w:r w:rsidR="004D4571">
        <w:rPr>
          <w:rFonts w:ascii="Fahkwang" w:hAnsi="Fahkwang" w:cs="Fahkwang"/>
          <w:sz w:val="28"/>
          <w:szCs w:val="28"/>
        </w:rPr>
        <w:t>two</w:t>
      </w:r>
      <w:r>
        <w:rPr>
          <w:rFonts w:ascii="Fahkwang" w:hAnsi="Fahkwang" w:cs="Fahkwang"/>
          <w:sz w:val="28"/>
          <w:szCs w:val="28"/>
        </w:rPr>
        <w:t xml:space="preserve"> of </w:t>
      </w:r>
      <w:r w:rsidR="00D654CA">
        <w:rPr>
          <w:rFonts w:ascii="Fahkwang" w:hAnsi="Fahkwang" w:cs="Fahkwang"/>
          <w:sz w:val="28"/>
          <w:szCs w:val="28"/>
        </w:rPr>
        <w:t>the</w:t>
      </w:r>
      <w:r>
        <w:rPr>
          <w:rFonts w:ascii="Fahkwang" w:hAnsi="Fahkwang" w:cs="Fahkwang"/>
          <w:sz w:val="28"/>
          <w:szCs w:val="28"/>
        </w:rPr>
        <w:t xml:space="preserve"> most important places for any young artist to spend their time, </w:t>
      </w:r>
      <w:r w:rsidR="00502FFE">
        <w:rPr>
          <w:rFonts w:ascii="Fahkwang" w:hAnsi="Fahkwang" w:cs="Fahkwang"/>
          <w:sz w:val="28"/>
          <w:szCs w:val="28"/>
        </w:rPr>
        <w:t xml:space="preserve">statistics show more than 600 million people go on Instagram </w:t>
      </w:r>
      <w:r w:rsidR="00531332">
        <w:rPr>
          <w:rFonts w:ascii="Fahkwang" w:hAnsi="Fahkwang" w:cs="Fahkwang"/>
          <w:sz w:val="28"/>
          <w:szCs w:val="28"/>
        </w:rPr>
        <w:t xml:space="preserve">every day, with an estimated 875 million to 1 billion on TikTok </w:t>
      </w:r>
      <w:r w:rsidR="004D4571">
        <w:rPr>
          <w:rFonts w:ascii="Fahkwang" w:hAnsi="Fahkwang" w:cs="Fahkwang"/>
          <w:sz w:val="28"/>
          <w:szCs w:val="28"/>
        </w:rPr>
        <w:t>every day</w:t>
      </w:r>
      <w:r w:rsidR="00531332">
        <w:rPr>
          <w:rFonts w:ascii="Fahkwang" w:hAnsi="Fahkwang" w:cs="Fahkwang"/>
          <w:sz w:val="28"/>
          <w:szCs w:val="28"/>
        </w:rPr>
        <w:t xml:space="preserve">. The level of customer opportunity for a modern artist that comes </w:t>
      </w:r>
      <w:r w:rsidR="004D4571">
        <w:rPr>
          <w:rFonts w:ascii="Fahkwang" w:hAnsi="Fahkwang" w:cs="Fahkwang"/>
          <w:sz w:val="28"/>
          <w:szCs w:val="28"/>
        </w:rPr>
        <w:t>because of</w:t>
      </w:r>
      <w:r w:rsidR="00531332">
        <w:rPr>
          <w:rFonts w:ascii="Fahkwang" w:hAnsi="Fahkwang" w:cs="Fahkwang"/>
          <w:sz w:val="28"/>
          <w:szCs w:val="28"/>
        </w:rPr>
        <w:t xml:space="preserve"> those figures is certainly one not to be understated, with consistent posting </w:t>
      </w:r>
      <w:r w:rsidR="004D4571">
        <w:rPr>
          <w:rFonts w:ascii="Fahkwang" w:hAnsi="Fahkwang" w:cs="Fahkwang"/>
          <w:sz w:val="28"/>
          <w:szCs w:val="28"/>
        </w:rPr>
        <w:t>opening more doors than ever, as I have</w:t>
      </w:r>
      <w:r w:rsidR="00D654CA">
        <w:rPr>
          <w:rFonts w:ascii="Fahkwang" w:hAnsi="Fahkwang" w:cs="Fahkwang"/>
          <w:sz w:val="28"/>
          <w:szCs w:val="28"/>
        </w:rPr>
        <w:t xml:space="preserve"> </w:t>
      </w:r>
      <w:r w:rsidR="004D4571">
        <w:rPr>
          <w:rFonts w:ascii="Fahkwang" w:hAnsi="Fahkwang" w:cs="Fahkwang"/>
          <w:sz w:val="28"/>
          <w:szCs w:val="28"/>
        </w:rPr>
        <w:t>discovered for myself.</w:t>
      </w:r>
    </w:p>
    <w:p w14:paraId="248F9380" w14:textId="252C0696" w:rsidR="00110F06" w:rsidRDefault="00AE2C54" w:rsidP="00110F06">
      <w:pPr>
        <w:jc w:val="center"/>
        <w:rPr>
          <w:rFonts w:ascii="Fahkwang" w:hAnsi="Fahkwang" w:cs="Fahkwang"/>
          <w:sz w:val="40"/>
          <w:szCs w:val="40"/>
        </w:rPr>
      </w:pPr>
      <w:r>
        <w:rPr>
          <w:rFonts w:ascii="Fahkwang" w:hAnsi="Fahkwang" w:cs="Fahkwang"/>
          <w:noProof/>
          <w:sz w:val="40"/>
          <w:szCs w:val="40"/>
        </w:rPr>
        <w:drawing>
          <wp:inline distT="0" distB="0" distL="0" distR="0" wp14:anchorId="25057EA9" wp14:editId="668C7C3C">
            <wp:extent cx="3293745" cy="1521967"/>
            <wp:effectExtent l="0" t="0" r="0" b="2540"/>
            <wp:docPr id="341883121" name="Picture 1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883121" name="Picture 16" descr="A screenshot of a computer&#10;&#10;AI-generated content may be incorrect."/>
                    <pic:cNvPicPr/>
                  </pic:nvPicPr>
                  <pic:blipFill rotWithShape="1">
                    <a:blip r:embed="rId10">
                      <a:extLst>
                        <a:ext uri="{28A0092B-C50C-407E-A947-70E740481C1C}">
                          <a14:useLocalDpi xmlns:a14="http://schemas.microsoft.com/office/drawing/2010/main" val="0"/>
                        </a:ext>
                      </a:extLst>
                    </a:blip>
                    <a:srcRect l="13444" t="21125" r="16013"/>
                    <a:stretch>
                      <a:fillRect/>
                    </a:stretch>
                  </pic:blipFill>
                  <pic:spPr bwMode="auto">
                    <a:xfrm>
                      <a:off x="0" y="0"/>
                      <a:ext cx="3308149" cy="1528623"/>
                    </a:xfrm>
                    <a:prstGeom prst="rect">
                      <a:avLst/>
                    </a:prstGeom>
                    <a:ln>
                      <a:noFill/>
                    </a:ln>
                    <a:extLst>
                      <a:ext uri="{53640926-AAD7-44D8-BBD7-CCE9431645EC}">
                        <a14:shadowObscured xmlns:a14="http://schemas.microsoft.com/office/drawing/2010/main"/>
                      </a:ext>
                    </a:extLst>
                  </pic:spPr>
                </pic:pic>
              </a:graphicData>
            </a:graphic>
          </wp:inline>
        </w:drawing>
      </w:r>
    </w:p>
    <w:p w14:paraId="72A095D0" w14:textId="77777777" w:rsidR="00480946" w:rsidRDefault="00480946" w:rsidP="00110F06">
      <w:pPr>
        <w:jc w:val="center"/>
        <w:rPr>
          <w:rFonts w:ascii="Fahkwang" w:hAnsi="Fahkwang" w:cs="Fahkwang"/>
          <w:b/>
          <w:bCs/>
          <w:i/>
          <w:iCs/>
          <w:sz w:val="40"/>
          <w:szCs w:val="40"/>
          <w:u w:val="single"/>
        </w:rPr>
      </w:pPr>
    </w:p>
    <w:p w14:paraId="3DEDB825" w14:textId="77777777" w:rsidR="00480946" w:rsidRDefault="00480946" w:rsidP="00110F06">
      <w:pPr>
        <w:jc w:val="center"/>
        <w:rPr>
          <w:rFonts w:ascii="Fahkwang" w:hAnsi="Fahkwang" w:cs="Fahkwang"/>
          <w:b/>
          <w:bCs/>
          <w:i/>
          <w:iCs/>
          <w:sz w:val="40"/>
          <w:szCs w:val="40"/>
          <w:u w:val="single"/>
        </w:rPr>
      </w:pPr>
    </w:p>
    <w:p w14:paraId="331A5BC9" w14:textId="15A033BE" w:rsidR="00110F06" w:rsidRPr="00681CC8" w:rsidRDefault="00110F06" w:rsidP="00110F06">
      <w:pPr>
        <w:jc w:val="center"/>
        <w:rPr>
          <w:rFonts w:ascii="Fahkwang" w:hAnsi="Fahkwang" w:cs="Fahkwang"/>
          <w:b/>
          <w:bCs/>
          <w:i/>
          <w:iCs/>
          <w:sz w:val="28"/>
          <w:szCs w:val="28"/>
          <w:u w:val="single"/>
        </w:rPr>
      </w:pPr>
      <w:r w:rsidRPr="00681CC8">
        <w:rPr>
          <w:rFonts w:ascii="Fahkwang" w:hAnsi="Fahkwang" w:cs="Fahkwang"/>
          <w:b/>
          <w:bCs/>
          <w:i/>
          <w:iCs/>
          <w:sz w:val="28"/>
          <w:szCs w:val="28"/>
          <w:u w:val="single"/>
        </w:rPr>
        <w:t>Demographics</w:t>
      </w:r>
    </w:p>
    <w:p w14:paraId="153FF009" w14:textId="77777777" w:rsidR="00110F06" w:rsidRPr="003118BF" w:rsidRDefault="00110F06" w:rsidP="00110F06">
      <w:pPr>
        <w:jc w:val="center"/>
        <w:rPr>
          <w:rFonts w:ascii="Fahkwang" w:hAnsi="Fahkwang" w:cs="Fahkwang"/>
          <w:sz w:val="28"/>
          <w:szCs w:val="28"/>
        </w:rPr>
      </w:pPr>
      <w:r w:rsidRPr="003118BF">
        <w:rPr>
          <w:rFonts w:ascii="Fahkwang" w:hAnsi="Fahkwang" w:cs="Fahkwang"/>
          <w:sz w:val="28"/>
          <w:szCs w:val="28"/>
        </w:rPr>
        <w:t>Most common follower – Man from Sheffield aged between 18 + 24. Still stuck in the ‘local’ trap, need to spread wider.</w:t>
      </w:r>
    </w:p>
    <w:p w14:paraId="50E83DB8" w14:textId="77777777" w:rsidR="00110F06" w:rsidRPr="003118BF" w:rsidRDefault="00110F06" w:rsidP="00110F06">
      <w:pPr>
        <w:jc w:val="center"/>
        <w:rPr>
          <w:rFonts w:ascii="Fahkwang" w:hAnsi="Fahkwang" w:cs="Fahkwang"/>
          <w:sz w:val="28"/>
          <w:szCs w:val="28"/>
        </w:rPr>
      </w:pPr>
      <w:r w:rsidRPr="003118BF">
        <w:rPr>
          <w:rFonts w:ascii="Fahkwang" w:hAnsi="Fahkwang" w:cs="Fahkwang"/>
          <w:sz w:val="28"/>
          <w:szCs w:val="28"/>
        </w:rPr>
        <w:t>Least common follower - Woman from a random nation across the globe aged over 65+.</w:t>
      </w:r>
    </w:p>
    <w:p w14:paraId="6B126FD0" w14:textId="5729D546" w:rsidR="00D40D9A" w:rsidRPr="00AA1501" w:rsidRDefault="00AA1501" w:rsidP="00717704">
      <w:pPr>
        <w:pStyle w:val="ListParagraph"/>
        <w:jc w:val="center"/>
        <w:rPr>
          <w:rFonts w:ascii="Fahkwang" w:hAnsi="Fahkwang" w:cs="Fahkwang" w:hint="cs"/>
          <w:sz w:val="28"/>
          <w:szCs w:val="28"/>
        </w:rPr>
      </w:pPr>
      <w:r w:rsidRPr="00AA1501">
        <w:rPr>
          <w:rFonts w:ascii="Fahkwang" w:hAnsi="Fahkwang" w:cs="Fahkwang" w:hint="cs"/>
          <w:color w:val="000000"/>
          <w:sz w:val="28"/>
          <w:szCs w:val="28"/>
        </w:rPr>
        <w:lastRenderedPageBreak/>
        <w:t>Paid advertising generated limited audience conversion, suggesting that organic engagement strategies may currently be more effective for growth.</w:t>
      </w:r>
    </w:p>
    <w:p w14:paraId="31FFC4AB" w14:textId="7FFED516" w:rsidR="00095EF5" w:rsidRPr="000A3A34" w:rsidRDefault="003C41E1" w:rsidP="003118BF">
      <w:pPr>
        <w:pStyle w:val="ListParagraph"/>
        <w:jc w:val="center"/>
        <w:rPr>
          <w:rFonts w:ascii="Fahkwang" w:hAnsi="Fahkwang" w:cs="Fahkwang"/>
          <w:b/>
          <w:bCs/>
          <w:i/>
          <w:iCs/>
          <w:sz w:val="40"/>
          <w:szCs w:val="40"/>
          <w:u w:val="single"/>
        </w:rPr>
      </w:pPr>
      <w:r w:rsidRPr="000A3A34">
        <w:rPr>
          <w:rFonts w:ascii="Fahkwang" w:hAnsi="Fahkwang" w:cs="Fahkwang"/>
          <w:b/>
          <w:bCs/>
          <w:i/>
          <w:iCs/>
          <w:sz w:val="40"/>
          <w:szCs w:val="40"/>
          <w:u w:val="single"/>
        </w:rPr>
        <w:t>Networking</w:t>
      </w:r>
      <w:r w:rsidR="000A3A34" w:rsidRPr="000A3A34">
        <w:rPr>
          <w:rFonts w:ascii="Fahkwang" w:hAnsi="Fahkwang" w:cs="Fahkwang"/>
          <w:b/>
          <w:bCs/>
          <w:i/>
          <w:iCs/>
          <w:sz w:val="40"/>
          <w:szCs w:val="40"/>
          <w:u w:val="single"/>
        </w:rPr>
        <w:t xml:space="preserve"> + Industry Gatekeepers</w:t>
      </w:r>
    </w:p>
    <w:p w14:paraId="00BA7BA1" w14:textId="19F5E6A3" w:rsidR="00095EF5" w:rsidRPr="007A6D76" w:rsidRDefault="00095EF5" w:rsidP="00717704">
      <w:pPr>
        <w:pStyle w:val="ListParagraph"/>
        <w:numPr>
          <w:ilvl w:val="0"/>
          <w:numId w:val="2"/>
        </w:numPr>
        <w:jc w:val="center"/>
        <w:rPr>
          <w:rFonts w:ascii="Fahkwang" w:hAnsi="Fahkwang" w:cs="Fahkwang"/>
          <w:sz w:val="28"/>
          <w:szCs w:val="28"/>
        </w:rPr>
      </w:pPr>
      <w:r w:rsidRPr="007A6D76">
        <w:rPr>
          <w:rFonts w:ascii="Fahkwang" w:hAnsi="Fahkwang" w:cs="Fahkwang"/>
          <w:sz w:val="28"/>
          <w:szCs w:val="28"/>
        </w:rPr>
        <w:t xml:space="preserve">The rule of 7 (promoting music </w:t>
      </w:r>
      <w:r w:rsidR="009B5558" w:rsidRPr="007A6D76">
        <w:rPr>
          <w:rFonts w:ascii="Fahkwang" w:hAnsi="Fahkwang" w:cs="Fahkwang"/>
          <w:sz w:val="28"/>
          <w:szCs w:val="28"/>
        </w:rPr>
        <w:t>repeatedly</w:t>
      </w:r>
      <w:r w:rsidRPr="007A6D76">
        <w:rPr>
          <w:rFonts w:ascii="Fahkwang" w:hAnsi="Fahkwang" w:cs="Fahkwang"/>
          <w:sz w:val="28"/>
          <w:szCs w:val="28"/>
        </w:rPr>
        <w:t xml:space="preserve"> until people hear your music 7 times and finally decide that th</w:t>
      </w:r>
      <w:r w:rsidR="00DD40FB">
        <w:rPr>
          <w:rFonts w:ascii="Fahkwang" w:hAnsi="Fahkwang" w:cs="Fahkwang"/>
          <w:sz w:val="28"/>
          <w:szCs w:val="28"/>
        </w:rPr>
        <w:t>ey like what they hear</w:t>
      </w:r>
      <w:r w:rsidRPr="007A6D76">
        <w:rPr>
          <w:rFonts w:ascii="Fahkwang" w:hAnsi="Fahkwang" w:cs="Fahkwang"/>
          <w:sz w:val="28"/>
          <w:szCs w:val="28"/>
        </w:rPr>
        <w:t>)</w:t>
      </w:r>
    </w:p>
    <w:p w14:paraId="27398C79" w14:textId="40021F44" w:rsidR="009B5558" w:rsidRPr="007A6D76" w:rsidRDefault="009B5558" w:rsidP="00717704">
      <w:pPr>
        <w:pStyle w:val="ListParagraph"/>
        <w:numPr>
          <w:ilvl w:val="0"/>
          <w:numId w:val="2"/>
        </w:numPr>
        <w:jc w:val="center"/>
        <w:rPr>
          <w:rFonts w:ascii="Fahkwang" w:hAnsi="Fahkwang" w:cs="Fahkwang"/>
          <w:sz w:val="28"/>
          <w:szCs w:val="28"/>
        </w:rPr>
      </w:pPr>
      <w:r w:rsidRPr="007A6D76">
        <w:rPr>
          <w:rFonts w:ascii="Fahkwang" w:hAnsi="Fahkwang" w:cs="Fahkwang"/>
          <w:sz w:val="28"/>
          <w:szCs w:val="28"/>
        </w:rPr>
        <w:t>Consistent brand image</w:t>
      </w:r>
    </w:p>
    <w:p w14:paraId="354DB29F" w14:textId="67656EF0" w:rsidR="009B5558" w:rsidRDefault="009B5558" w:rsidP="00717704">
      <w:pPr>
        <w:pStyle w:val="ListParagraph"/>
        <w:numPr>
          <w:ilvl w:val="0"/>
          <w:numId w:val="2"/>
        </w:numPr>
        <w:jc w:val="center"/>
        <w:rPr>
          <w:rFonts w:ascii="Fahkwang" w:hAnsi="Fahkwang" w:cs="Fahkwang"/>
          <w:sz w:val="28"/>
          <w:szCs w:val="28"/>
        </w:rPr>
      </w:pPr>
      <w:r w:rsidRPr="007A6D76">
        <w:rPr>
          <w:rFonts w:ascii="Fahkwang" w:hAnsi="Fahkwang" w:cs="Fahkwang"/>
          <w:sz w:val="28"/>
          <w:szCs w:val="28"/>
        </w:rPr>
        <w:t>Eye-catching, attention-grabbing content</w:t>
      </w:r>
    </w:p>
    <w:p w14:paraId="7DFCB85E" w14:textId="06A2FBB9" w:rsidR="008C15D0" w:rsidRDefault="00C04991" w:rsidP="00717704">
      <w:pPr>
        <w:pStyle w:val="ListParagraph"/>
        <w:numPr>
          <w:ilvl w:val="0"/>
          <w:numId w:val="2"/>
        </w:numPr>
        <w:jc w:val="center"/>
        <w:rPr>
          <w:rFonts w:ascii="Fahkwang" w:hAnsi="Fahkwang" w:cs="Fahkwang"/>
          <w:sz w:val="28"/>
          <w:szCs w:val="28"/>
        </w:rPr>
      </w:pPr>
      <w:r>
        <w:rPr>
          <w:rFonts w:ascii="Fahkwang" w:hAnsi="Fahkwang" w:cs="Fahkwang"/>
          <w:sz w:val="28"/>
          <w:szCs w:val="28"/>
        </w:rPr>
        <w:t>Consistent releases of music</w:t>
      </w:r>
    </w:p>
    <w:p w14:paraId="49DEDAD2" w14:textId="0323358A" w:rsidR="00C04991" w:rsidRPr="007A6D76" w:rsidRDefault="00C04991" w:rsidP="00717704">
      <w:pPr>
        <w:pStyle w:val="ListParagraph"/>
        <w:numPr>
          <w:ilvl w:val="0"/>
          <w:numId w:val="2"/>
        </w:numPr>
        <w:jc w:val="center"/>
        <w:rPr>
          <w:rFonts w:ascii="Fahkwang" w:hAnsi="Fahkwang" w:cs="Fahkwang"/>
          <w:sz w:val="28"/>
          <w:szCs w:val="28"/>
        </w:rPr>
      </w:pPr>
      <w:r>
        <w:rPr>
          <w:rFonts w:ascii="Fahkwang" w:hAnsi="Fahkwang" w:cs="Fahkwang"/>
          <w:sz w:val="28"/>
          <w:szCs w:val="28"/>
        </w:rPr>
        <w:t xml:space="preserve">Emphasise USPs to </w:t>
      </w:r>
      <w:r w:rsidR="003656D0">
        <w:rPr>
          <w:rFonts w:ascii="Fahkwang" w:hAnsi="Fahkwang" w:cs="Fahkwang"/>
          <w:sz w:val="28"/>
          <w:szCs w:val="28"/>
        </w:rPr>
        <w:t>develop</w:t>
      </w:r>
      <w:r w:rsidR="003378D4">
        <w:rPr>
          <w:rFonts w:ascii="Fahkwang" w:hAnsi="Fahkwang" w:cs="Fahkwang"/>
          <w:sz w:val="28"/>
          <w:szCs w:val="28"/>
        </w:rPr>
        <w:t xml:space="preserve"> a niche</w:t>
      </w:r>
      <w:r w:rsidR="003656D0">
        <w:rPr>
          <w:rFonts w:ascii="Fahkwang" w:hAnsi="Fahkwang" w:cs="Fahkwang"/>
          <w:sz w:val="28"/>
          <w:szCs w:val="28"/>
        </w:rPr>
        <w:t xml:space="preserve"> following</w:t>
      </w:r>
    </w:p>
    <w:p w14:paraId="3940EACF" w14:textId="77777777" w:rsidR="000A3A34" w:rsidRDefault="000A3A34" w:rsidP="000A3A34">
      <w:pPr>
        <w:pStyle w:val="ListParagraph"/>
        <w:spacing w:before="100" w:beforeAutospacing="1" w:after="100" w:afterAutospacing="1" w:line="240" w:lineRule="auto"/>
        <w:jc w:val="center"/>
        <w:rPr>
          <w:rFonts w:ascii="Fahkwang" w:eastAsia="Times New Roman" w:hAnsi="Fahkwang" w:cs="Fahkwang"/>
          <w:b/>
          <w:bCs/>
          <w:color w:val="000000"/>
          <w:kern w:val="36"/>
          <w:sz w:val="28"/>
          <w:szCs w:val="28"/>
          <w:lang w:eastAsia="en-GB"/>
          <w14:ligatures w14:val="none"/>
        </w:rPr>
      </w:pPr>
    </w:p>
    <w:p w14:paraId="6E6773A0" w14:textId="02A060A6" w:rsidR="000A3A34" w:rsidRPr="000A3A34" w:rsidRDefault="000A3A34" w:rsidP="000A3A34">
      <w:pPr>
        <w:pStyle w:val="ListParagraph"/>
        <w:spacing w:before="100" w:beforeAutospacing="1" w:after="100" w:afterAutospacing="1" w:line="240" w:lineRule="auto"/>
        <w:jc w:val="center"/>
        <w:rPr>
          <w:rFonts w:ascii="Fahkwang" w:eastAsia="Times New Roman" w:hAnsi="Fahkwang" w:cs="Fahkwang" w:hint="cs"/>
          <w:color w:val="000000"/>
          <w:kern w:val="0"/>
          <w:sz w:val="28"/>
          <w:szCs w:val="28"/>
          <w:lang w:eastAsia="en-GB"/>
          <w14:ligatures w14:val="none"/>
        </w:rPr>
      </w:pPr>
      <w:r w:rsidRPr="000A3A34">
        <w:rPr>
          <w:rFonts w:ascii="Fahkwang" w:eastAsia="Times New Roman" w:hAnsi="Fahkwang" w:cs="Fahkwang" w:hint="cs"/>
          <w:color w:val="000000"/>
          <w:kern w:val="0"/>
          <w:sz w:val="28"/>
          <w:szCs w:val="28"/>
          <w:lang w:eastAsia="en-GB"/>
          <w14:ligatures w14:val="none"/>
        </w:rPr>
        <w:t>The campaign will aim to build relationships with industry gatekeepers including playlist curators, local event organisers, underground music promoters, and independent music blogs. These individuals and platforms play a</w:t>
      </w:r>
      <w:r w:rsidR="00C24F71">
        <w:rPr>
          <w:rFonts w:ascii="Fahkwang" w:eastAsia="Times New Roman" w:hAnsi="Fahkwang" w:cs="Fahkwang"/>
          <w:color w:val="000000"/>
          <w:kern w:val="0"/>
          <w:sz w:val="28"/>
          <w:szCs w:val="28"/>
          <w:lang w:eastAsia="en-GB"/>
          <w14:ligatures w14:val="none"/>
        </w:rPr>
        <w:t xml:space="preserve"> key</w:t>
      </w:r>
      <w:r w:rsidRPr="000A3A34">
        <w:rPr>
          <w:rFonts w:ascii="Fahkwang" w:eastAsia="Times New Roman" w:hAnsi="Fahkwang" w:cs="Fahkwang" w:hint="cs"/>
          <w:color w:val="000000"/>
          <w:kern w:val="0"/>
          <w:sz w:val="28"/>
          <w:szCs w:val="28"/>
          <w:lang w:eastAsia="en-GB"/>
          <w14:ligatures w14:val="none"/>
        </w:rPr>
        <w:t xml:space="preserve"> role in increasing visibility and credibility within the music industry.</w:t>
      </w:r>
    </w:p>
    <w:p w14:paraId="11CBAB00" w14:textId="19303EF7" w:rsidR="000A3A34" w:rsidRPr="000A3A34" w:rsidRDefault="000A3A34" w:rsidP="000A3A34">
      <w:pPr>
        <w:pStyle w:val="ListParagraph"/>
        <w:spacing w:before="100" w:beforeAutospacing="1" w:after="100" w:afterAutospacing="1" w:line="240" w:lineRule="auto"/>
        <w:jc w:val="center"/>
        <w:rPr>
          <w:rFonts w:ascii="Fahkwang" w:eastAsia="Times New Roman" w:hAnsi="Fahkwang" w:cs="Fahkwang" w:hint="cs"/>
          <w:color w:val="000000"/>
          <w:kern w:val="0"/>
          <w:sz w:val="28"/>
          <w:szCs w:val="28"/>
          <w:lang w:eastAsia="en-GB"/>
          <w14:ligatures w14:val="none"/>
        </w:rPr>
      </w:pPr>
      <w:r w:rsidRPr="000A3A34">
        <w:rPr>
          <w:rFonts w:ascii="Fahkwang" w:eastAsia="Times New Roman" w:hAnsi="Fahkwang" w:cs="Fahkwang" w:hint="cs"/>
          <w:color w:val="000000"/>
          <w:kern w:val="0"/>
          <w:sz w:val="28"/>
          <w:szCs w:val="28"/>
          <w:lang w:eastAsia="en-GB"/>
          <w14:ligatures w14:val="none"/>
        </w:rPr>
        <w:t xml:space="preserve">Social media platforms </w:t>
      </w:r>
      <w:r w:rsidR="00C24F71">
        <w:rPr>
          <w:rFonts w:ascii="Fahkwang" w:eastAsia="Times New Roman" w:hAnsi="Fahkwang" w:cs="Fahkwang"/>
          <w:color w:val="000000"/>
          <w:kern w:val="0"/>
          <w:sz w:val="28"/>
          <w:szCs w:val="28"/>
          <w:lang w:eastAsia="en-GB"/>
          <w14:ligatures w14:val="none"/>
        </w:rPr>
        <w:t xml:space="preserve">mentioned </w:t>
      </w:r>
      <w:r w:rsidRPr="000A3A34">
        <w:rPr>
          <w:rFonts w:ascii="Fahkwang" w:eastAsia="Times New Roman" w:hAnsi="Fahkwang" w:cs="Fahkwang" w:hint="cs"/>
          <w:color w:val="000000"/>
          <w:kern w:val="0"/>
          <w:sz w:val="28"/>
          <w:szCs w:val="28"/>
          <w:lang w:eastAsia="en-GB"/>
          <w14:ligatures w14:val="none"/>
        </w:rPr>
        <w:t>will act as the campaign’s primary media channels due to their effectiveness in music discovery and audience engagement among younger consumers. Consistent posting, short-form video content, and collaboration with other underground artists will be used to strengthen audience reach and improve brand recognition.</w:t>
      </w:r>
    </w:p>
    <w:p w14:paraId="504B490B" w14:textId="77777777" w:rsidR="000326C5" w:rsidRDefault="000326C5" w:rsidP="009B5558">
      <w:pPr>
        <w:pStyle w:val="ListParagraph"/>
        <w:rPr>
          <w:rFonts w:ascii="Fahkwang" w:hAnsi="Fahkwang" w:cs="Fahkwang"/>
          <w:sz w:val="40"/>
          <w:szCs w:val="40"/>
        </w:rPr>
      </w:pPr>
    </w:p>
    <w:p w14:paraId="14A00A36" w14:textId="77777777" w:rsidR="009A6C5C" w:rsidRPr="000A3A34" w:rsidRDefault="000326C5" w:rsidP="00213673">
      <w:pPr>
        <w:pStyle w:val="ListParagraph"/>
        <w:jc w:val="center"/>
        <w:rPr>
          <w:rFonts w:ascii="Fahkwang" w:hAnsi="Fahkwang" w:cs="Fahkwang"/>
          <w:b/>
          <w:bCs/>
          <w:i/>
          <w:iCs/>
          <w:sz w:val="40"/>
          <w:szCs w:val="40"/>
          <w:u w:val="single"/>
        </w:rPr>
      </w:pPr>
      <w:r w:rsidRPr="000A3A34">
        <w:rPr>
          <w:rFonts w:ascii="Fahkwang" w:hAnsi="Fahkwang" w:cs="Fahkwang"/>
          <w:b/>
          <w:bCs/>
          <w:i/>
          <w:iCs/>
          <w:sz w:val="40"/>
          <w:szCs w:val="40"/>
          <w:u w:val="single"/>
        </w:rPr>
        <w:t>Brand Identity</w:t>
      </w:r>
    </w:p>
    <w:p w14:paraId="2CAC0231" w14:textId="5585A150" w:rsidR="00BD66A0" w:rsidRPr="007A6D76" w:rsidRDefault="00BD66A0" w:rsidP="00EE493A">
      <w:pPr>
        <w:pStyle w:val="ListParagraph"/>
        <w:jc w:val="center"/>
        <w:rPr>
          <w:rFonts w:ascii="Fahkwang" w:hAnsi="Fahkwang" w:cs="Fahkwang"/>
          <w:sz w:val="28"/>
          <w:szCs w:val="28"/>
        </w:rPr>
      </w:pPr>
      <w:r w:rsidRPr="007A6D76">
        <w:rPr>
          <w:rFonts w:ascii="Fahkwang" w:hAnsi="Fahkwang" w:cs="Fahkwang"/>
          <w:sz w:val="28"/>
          <w:szCs w:val="28"/>
        </w:rPr>
        <w:t xml:space="preserve">Free spirited persona of self-belief and enthusiasm with an emphasis of rebellion against </w:t>
      </w:r>
      <w:r w:rsidR="009A6C5C" w:rsidRPr="007A6D76">
        <w:rPr>
          <w:rFonts w:ascii="Fahkwang" w:hAnsi="Fahkwang" w:cs="Fahkwang"/>
          <w:sz w:val="28"/>
          <w:szCs w:val="28"/>
        </w:rPr>
        <w:t>elitist structures</w:t>
      </w:r>
    </w:p>
    <w:p w14:paraId="3AC9C061" w14:textId="224FE4F9" w:rsidR="009A6C5C" w:rsidRPr="00FF16E5" w:rsidRDefault="000A3A34" w:rsidP="00717704">
      <w:pPr>
        <w:jc w:val="center"/>
        <w:rPr>
          <w:rFonts w:ascii="Fahkwang" w:hAnsi="Fahkwang" w:cs="Fahkwang"/>
          <w:sz w:val="28"/>
          <w:szCs w:val="28"/>
        </w:rPr>
      </w:pPr>
      <w:r>
        <w:rPr>
          <w:rFonts w:ascii="Fahkwang" w:hAnsi="Fahkwang" w:cs="Fahkwang"/>
          <w:sz w:val="28"/>
          <w:szCs w:val="28"/>
        </w:rPr>
        <w:t>‘</w:t>
      </w:r>
      <w:r w:rsidR="00FF16E5" w:rsidRPr="00FF16E5">
        <w:rPr>
          <w:rFonts w:ascii="Fahkwang" w:hAnsi="Fahkwang" w:cs="Fahkwang"/>
          <w:sz w:val="28"/>
          <w:szCs w:val="28"/>
        </w:rPr>
        <w:t>Be You</w:t>
      </w:r>
      <w:r>
        <w:rPr>
          <w:rFonts w:ascii="Fahkwang" w:hAnsi="Fahkwang" w:cs="Fahkwang"/>
          <w:sz w:val="28"/>
          <w:szCs w:val="28"/>
        </w:rPr>
        <w:t>’</w:t>
      </w:r>
    </w:p>
    <w:p w14:paraId="7EB022C0" w14:textId="5FCC24D1" w:rsidR="009A6C5C" w:rsidRPr="000A3A34" w:rsidRDefault="009A6C5C" w:rsidP="00213673">
      <w:pPr>
        <w:jc w:val="center"/>
        <w:rPr>
          <w:rFonts w:ascii="Fahkwang" w:hAnsi="Fahkwang" w:cs="Fahkwang"/>
          <w:b/>
          <w:bCs/>
          <w:i/>
          <w:iCs/>
          <w:sz w:val="32"/>
          <w:szCs w:val="32"/>
          <w:u w:val="single"/>
        </w:rPr>
      </w:pPr>
      <w:r w:rsidRPr="000A3A34">
        <w:rPr>
          <w:rFonts w:ascii="Fahkwang" w:hAnsi="Fahkwang" w:cs="Fahkwang"/>
          <w:b/>
          <w:bCs/>
          <w:i/>
          <w:iCs/>
          <w:sz w:val="32"/>
          <w:szCs w:val="32"/>
          <w:u w:val="single"/>
        </w:rPr>
        <w:t>Genre + Sound</w:t>
      </w:r>
    </w:p>
    <w:p w14:paraId="5790AA21" w14:textId="7710BCD2" w:rsidR="00201867" w:rsidRPr="00EE493A" w:rsidRDefault="0011117E" w:rsidP="00EE493A">
      <w:pPr>
        <w:pStyle w:val="ListParagraph"/>
        <w:jc w:val="center"/>
        <w:rPr>
          <w:rFonts w:ascii="Fahkwang" w:hAnsi="Fahkwang" w:cs="Fahkwang"/>
          <w:sz w:val="28"/>
          <w:szCs w:val="28"/>
        </w:rPr>
      </w:pPr>
      <w:r w:rsidRPr="007A6D76">
        <w:rPr>
          <w:rFonts w:ascii="Fahkwang" w:hAnsi="Fahkwang" w:cs="Fahkwang"/>
          <w:sz w:val="28"/>
          <w:szCs w:val="28"/>
        </w:rPr>
        <w:t>Ethereal</w:t>
      </w:r>
      <w:r w:rsidR="005E302A">
        <w:rPr>
          <w:rFonts w:ascii="Fahkwang" w:hAnsi="Fahkwang" w:cs="Fahkwang"/>
          <w:sz w:val="28"/>
          <w:szCs w:val="28"/>
        </w:rPr>
        <w:t xml:space="preserve"> &amp; textured </w:t>
      </w:r>
      <w:r w:rsidRPr="007A6D76">
        <w:rPr>
          <w:rFonts w:ascii="Fahkwang" w:hAnsi="Fahkwang" w:cs="Fahkwang"/>
          <w:sz w:val="28"/>
          <w:szCs w:val="28"/>
        </w:rPr>
        <w:t xml:space="preserve">heavy drum focused </w:t>
      </w:r>
      <w:r w:rsidR="00201867" w:rsidRPr="007A6D76">
        <w:rPr>
          <w:rFonts w:ascii="Fahkwang" w:hAnsi="Fahkwang" w:cs="Fahkwang"/>
          <w:sz w:val="28"/>
          <w:szCs w:val="28"/>
        </w:rPr>
        <w:t>electronic music</w:t>
      </w:r>
    </w:p>
    <w:p w14:paraId="5C8E2BE9" w14:textId="4034149C" w:rsidR="00201867" w:rsidRPr="000A3A34" w:rsidRDefault="00201867" w:rsidP="00717704">
      <w:pPr>
        <w:jc w:val="center"/>
        <w:rPr>
          <w:rFonts w:ascii="Fahkwang" w:hAnsi="Fahkwang" w:cs="Fahkwang"/>
          <w:b/>
          <w:bCs/>
          <w:i/>
          <w:iCs/>
          <w:sz w:val="32"/>
          <w:szCs w:val="32"/>
          <w:u w:val="single"/>
        </w:rPr>
      </w:pPr>
      <w:r w:rsidRPr="000A3A34">
        <w:rPr>
          <w:rFonts w:ascii="Fahkwang" w:hAnsi="Fahkwang" w:cs="Fahkwang"/>
          <w:b/>
          <w:bCs/>
          <w:i/>
          <w:iCs/>
          <w:sz w:val="32"/>
          <w:szCs w:val="32"/>
          <w:u w:val="single"/>
        </w:rPr>
        <w:lastRenderedPageBreak/>
        <w:t>Influences</w:t>
      </w:r>
    </w:p>
    <w:p w14:paraId="01C91073" w14:textId="726238DE" w:rsidR="009A6C5C" w:rsidRPr="007A6D76" w:rsidRDefault="008C21D9" w:rsidP="00E90704">
      <w:pPr>
        <w:pStyle w:val="ListParagraph"/>
        <w:jc w:val="center"/>
        <w:rPr>
          <w:rFonts w:ascii="Fahkwang" w:hAnsi="Fahkwang" w:cs="Fahkwang"/>
          <w:sz w:val="28"/>
          <w:szCs w:val="28"/>
        </w:rPr>
      </w:pPr>
      <w:r w:rsidRPr="007A6D76">
        <w:rPr>
          <w:rFonts w:ascii="Fahkwang" w:hAnsi="Fahkwang" w:cs="Fahkwang"/>
          <w:sz w:val="28"/>
          <w:szCs w:val="28"/>
        </w:rPr>
        <w:t>Often fusing artists such as Fred again, Mobb Deep, Kanye West</w:t>
      </w:r>
      <w:r w:rsidR="00E90704" w:rsidRPr="007A6D76">
        <w:rPr>
          <w:rFonts w:ascii="Fahkwang" w:hAnsi="Fahkwang" w:cs="Fahkwang"/>
          <w:sz w:val="28"/>
          <w:szCs w:val="28"/>
        </w:rPr>
        <w:t>, Theo Parrish</w:t>
      </w:r>
      <w:r w:rsidR="005E302A">
        <w:rPr>
          <w:rFonts w:ascii="Fahkwang" w:hAnsi="Fahkwang" w:cs="Fahkwang"/>
          <w:sz w:val="28"/>
          <w:szCs w:val="28"/>
        </w:rPr>
        <w:t xml:space="preserve">, The Alchemist, </w:t>
      </w:r>
      <w:r w:rsidR="00F33A28">
        <w:rPr>
          <w:rFonts w:ascii="Fahkwang" w:hAnsi="Fahkwang" w:cs="Fahkwang"/>
          <w:sz w:val="28"/>
          <w:szCs w:val="28"/>
        </w:rPr>
        <w:t>Lee Scott, BYNX leading to new fusions within bigger styles of music.</w:t>
      </w:r>
    </w:p>
    <w:p w14:paraId="0F748FF5" w14:textId="42404425" w:rsidR="00294934" w:rsidRDefault="00A00723" w:rsidP="00717704">
      <w:pPr>
        <w:jc w:val="center"/>
        <w:rPr>
          <w:rFonts w:ascii="Fahkwang" w:hAnsi="Fahkwang" w:cs="Fahkwang"/>
          <w:sz w:val="40"/>
          <w:szCs w:val="40"/>
        </w:rPr>
      </w:pPr>
      <w:r>
        <w:rPr>
          <w:rFonts w:ascii="Fahkwang" w:hAnsi="Fahkwang" w:cs="Fahkwang"/>
          <w:noProof/>
          <w:sz w:val="40"/>
          <w:szCs w:val="40"/>
        </w:rPr>
        <w:drawing>
          <wp:inline distT="0" distB="0" distL="0" distR="0" wp14:anchorId="21833E56" wp14:editId="773E0E13">
            <wp:extent cx="1562100" cy="1562100"/>
            <wp:effectExtent l="0" t="0" r="0" b="0"/>
            <wp:docPr id="185312749" name="Picture 5" descr="A blurry image of a person in a pink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12749" name="Picture 5" descr="A blurry image of a person in a pink shir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inline>
        </w:drawing>
      </w:r>
      <w:r>
        <w:rPr>
          <w:rFonts w:ascii="Fahkwang" w:hAnsi="Fahkwang" w:cs="Fahkwang"/>
          <w:noProof/>
          <w:sz w:val="40"/>
          <w:szCs w:val="40"/>
        </w:rPr>
        <w:drawing>
          <wp:inline distT="0" distB="0" distL="0" distR="0" wp14:anchorId="0DA39EA8" wp14:editId="19F56C07">
            <wp:extent cx="1562100" cy="1562100"/>
            <wp:effectExtent l="0" t="0" r="0" b="0"/>
            <wp:docPr id="1035204611" name="Picture 6" descr="A person looking at his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204611" name="Picture 6" descr="A person looking at his phon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inline>
        </w:drawing>
      </w:r>
      <w:r>
        <w:rPr>
          <w:rFonts w:ascii="Fahkwang" w:hAnsi="Fahkwang" w:cs="Fahkwang"/>
          <w:noProof/>
          <w:sz w:val="40"/>
          <w:szCs w:val="40"/>
        </w:rPr>
        <w:drawing>
          <wp:inline distT="0" distB="0" distL="0" distR="0" wp14:anchorId="36830A12" wp14:editId="066CE0B6">
            <wp:extent cx="1562100" cy="1562100"/>
            <wp:effectExtent l="0" t="0" r="0" b="0"/>
            <wp:docPr id="1293021253" name="Picture 7" descr="A building with many windows at n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021253" name="Picture 7" descr="A building with many windows at nigh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inline>
        </w:drawing>
      </w:r>
    </w:p>
    <w:p w14:paraId="20617686" w14:textId="2F97E864" w:rsidR="00294934" w:rsidRPr="000A3A34" w:rsidRDefault="00294934" w:rsidP="00717704">
      <w:pPr>
        <w:jc w:val="center"/>
        <w:rPr>
          <w:rFonts w:ascii="Fahkwang" w:hAnsi="Fahkwang" w:cs="Fahkwang"/>
          <w:b/>
          <w:bCs/>
          <w:i/>
          <w:iCs/>
          <w:sz w:val="32"/>
          <w:szCs w:val="32"/>
          <w:u w:val="single"/>
        </w:rPr>
      </w:pPr>
      <w:r w:rsidRPr="000A3A34">
        <w:rPr>
          <w:rFonts w:ascii="Fahkwang" w:hAnsi="Fahkwang" w:cs="Fahkwang"/>
          <w:b/>
          <w:bCs/>
          <w:i/>
          <w:iCs/>
          <w:sz w:val="32"/>
          <w:szCs w:val="32"/>
          <w:u w:val="single"/>
        </w:rPr>
        <w:t>Visual Identity</w:t>
      </w:r>
    </w:p>
    <w:p w14:paraId="2F454E8A" w14:textId="2BD8C8BE" w:rsidR="00294934" w:rsidRPr="007A6D76" w:rsidRDefault="00294934" w:rsidP="00E90704">
      <w:pPr>
        <w:pStyle w:val="ListParagraph"/>
        <w:jc w:val="center"/>
        <w:rPr>
          <w:rFonts w:ascii="Fahkwang" w:hAnsi="Fahkwang" w:cs="Fahkwang"/>
          <w:sz w:val="28"/>
          <w:szCs w:val="28"/>
        </w:rPr>
      </w:pPr>
      <w:r w:rsidRPr="007A6D76">
        <w:rPr>
          <w:rFonts w:ascii="Fahkwang" w:hAnsi="Fahkwang" w:cs="Fahkwang"/>
          <w:sz w:val="28"/>
          <w:szCs w:val="28"/>
        </w:rPr>
        <w:t>Dark colours</w:t>
      </w:r>
      <w:r w:rsidR="007453AB" w:rsidRPr="007A6D76">
        <w:rPr>
          <w:rFonts w:ascii="Fahkwang" w:hAnsi="Fahkwang" w:cs="Fahkwang"/>
          <w:sz w:val="28"/>
          <w:szCs w:val="28"/>
        </w:rPr>
        <w:t>,</w:t>
      </w:r>
      <w:r w:rsidRPr="007A6D76">
        <w:rPr>
          <w:rFonts w:ascii="Fahkwang" w:hAnsi="Fahkwang" w:cs="Fahkwang"/>
          <w:sz w:val="28"/>
          <w:szCs w:val="28"/>
        </w:rPr>
        <w:t xml:space="preserve"> purples, blues, greys, </w:t>
      </w:r>
      <w:r w:rsidR="007453AB" w:rsidRPr="007A6D76">
        <w:rPr>
          <w:rFonts w:ascii="Fahkwang" w:hAnsi="Fahkwang" w:cs="Fahkwang"/>
          <w:sz w:val="28"/>
          <w:szCs w:val="28"/>
        </w:rPr>
        <w:t>brow</w:t>
      </w:r>
      <w:r w:rsidRPr="007A6D76">
        <w:rPr>
          <w:rFonts w:ascii="Fahkwang" w:hAnsi="Fahkwang" w:cs="Fahkwang"/>
          <w:sz w:val="28"/>
          <w:szCs w:val="28"/>
        </w:rPr>
        <w:t>ns</w:t>
      </w:r>
    </w:p>
    <w:p w14:paraId="458B5763" w14:textId="2E26D60D" w:rsidR="007453AB" w:rsidRPr="007A6D76" w:rsidRDefault="007453AB" w:rsidP="00E90704">
      <w:pPr>
        <w:pStyle w:val="ListParagraph"/>
        <w:jc w:val="center"/>
        <w:rPr>
          <w:rFonts w:ascii="Fahkwang" w:hAnsi="Fahkwang" w:cs="Fahkwang"/>
          <w:sz w:val="28"/>
          <w:szCs w:val="28"/>
        </w:rPr>
      </w:pPr>
      <w:r w:rsidRPr="007A6D76">
        <w:rPr>
          <w:rFonts w:ascii="Fahkwang" w:hAnsi="Fahkwang" w:cs="Fahkwang"/>
          <w:sz w:val="28"/>
          <w:szCs w:val="28"/>
        </w:rPr>
        <w:t xml:space="preserve">A </w:t>
      </w:r>
      <w:r w:rsidR="0066564D" w:rsidRPr="007A6D76">
        <w:rPr>
          <w:rFonts w:ascii="Fahkwang" w:hAnsi="Fahkwang" w:cs="Fahkwang"/>
          <w:sz w:val="28"/>
          <w:szCs w:val="28"/>
        </w:rPr>
        <w:t>lot of</w:t>
      </w:r>
      <w:r w:rsidRPr="007A6D76">
        <w:rPr>
          <w:rFonts w:ascii="Fahkwang" w:hAnsi="Fahkwang" w:cs="Fahkwang"/>
          <w:sz w:val="28"/>
          <w:szCs w:val="28"/>
        </w:rPr>
        <w:t xml:space="preserve"> imagery of self-such as on covers etc to put a focus on how </w:t>
      </w:r>
      <w:r w:rsidR="0066564D" w:rsidRPr="007A6D76">
        <w:rPr>
          <w:rFonts w:ascii="Fahkwang" w:hAnsi="Fahkwang" w:cs="Fahkwang"/>
          <w:sz w:val="28"/>
          <w:szCs w:val="28"/>
        </w:rPr>
        <w:t>most of</w:t>
      </w:r>
      <w:r w:rsidRPr="007A6D76">
        <w:rPr>
          <w:rFonts w:ascii="Fahkwang" w:hAnsi="Fahkwang" w:cs="Fahkwang"/>
          <w:sz w:val="28"/>
          <w:szCs w:val="28"/>
        </w:rPr>
        <w:t xml:space="preserve"> my music is entirely built from scratch with </w:t>
      </w:r>
      <w:r w:rsidR="00843A75">
        <w:rPr>
          <w:rFonts w:ascii="Fahkwang" w:hAnsi="Fahkwang" w:cs="Fahkwang"/>
          <w:sz w:val="28"/>
          <w:szCs w:val="28"/>
        </w:rPr>
        <w:t>me as creative director</w:t>
      </w:r>
    </w:p>
    <w:p w14:paraId="00ED487E" w14:textId="3546DF3B" w:rsidR="007453AB" w:rsidRPr="007A6D76" w:rsidRDefault="007453AB" w:rsidP="00A00723">
      <w:pPr>
        <w:pStyle w:val="ListParagraph"/>
        <w:jc w:val="center"/>
        <w:rPr>
          <w:rFonts w:ascii="Fahkwang" w:hAnsi="Fahkwang" w:cs="Fahkwang"/>
          <w:sz w:val="28"/>
          <w:szCs w:val="28"/>
        </w:rPr>
      </w:pPr>
      <w:r w:rsidRPr="007A6D76">
        <w:rPr>
          <w:rFonts w:ascii="Fahkwang" w:hAnsi="Fahkwang" w:cs="Fahkwang"/>
          <w:sz w:val="28"/>
          <w:szCs w:val="28"/>
        </w:rPr>
        <w:t xml:space="preserve">Blurred imagery and </w:t>
      </w:r>
      <w:r w:rsidR="00A00723">
        <w:rPr>
          <w:rFonts w:ascii="Fahkwang" w:hAnsi="Fahkwang" w:cs="Fahkwang"/>
          <w:sz w:val="28"/>
          <w:szCs w:val="28"/>
        </w:rPr>
        <w:t>thought - provoking</w:t>
      </w:r>
      <w:r w:rsidR="0066564D" w:rsidRPr="007A6D76">
        <w:rPr>
          <w:rFonts w:ascii="Fahkwang" w:hAnsi="Fahkwang" w:cs="Fahkwang"/>
          <w:sz w:val="28"/>
          <w:szCs w:val="28"/>
        </w:rPr>
        <w:t xml:space="preserve"> art on hip hop a</w:t>
      </w:r>
      <w:r w:rsidR="00A00723">
        <w:rPr>
          <w:rFonts w:ascii="Fahkwang" w:hAnsi="Fahkwang" w:cs="Fahkwang"/>
          <w:sz w:val="28"/>
          <w:szCs w:val="28"/>
        </w:rPr>
        <w:t xml:space="preserve">nd </w:t>
      </w:r>
      <w:r w:rsidR="0066564D" w:rsidRPr="007A6D76">
        <w:rPr>
          <w:rFonts w:ascii="Fahkwang" w:hAnsi="Fahkwang" w:cs="Fahkwang"/>
          <w:sz w:val="28"/>
          <w:szCs w:val="28"/>
        </w:rPr>
        <w:t>dance covers</w:t>
      </w:r>
    </w:p>
    <w:p w14:paraId="28772866" w14:textId="773BEB32" w:rsidR="00770B17" w:rsidRDefault="00770B17" w:rsidP="00717704">
      <w:pPr>
        <w:jc w:val="center"/>
        <w:rPr>
          <w:rFonts w:ascii="Fahkwang" w:hAnsi="Fahkwang" w:cs="Fahkwang"/>
          <w:sz w:val="40"/>
          <w:szCs w:val="40"/>
        </w:rPr>
      </w:pPr>
    </w:p>
    <w:p w14:paraId="2F37C849" w14:textId="51E50D1B" w:rsidR="00770B17" w:rsidRPr="000A3A34" w:rsidRDefault="00770B17" w:rsidP="00717704">
      <w:pPr>
        <w:jc w:val="center"/>
        <w:rPr>
          <w:rFonts w:ascii="Fahkwang" w:hAnsi="Fahkwang" w:cs="Fahkwang"/>
          <w:b/>
          <w:bCs/>
          <w:i/>
          <w:iCs/>
          <w:sz w:val="32"/>
          <w:szCs w:val="32"/>
          <w:u w:val="single"/>
        </w:rPr>
      </w:pPr>
      <w:r w:rsidRPr="000A3A34">
        <w:rPr>
          <w:rFonts w:ascii="Fahkwang" w:hAnsi="Fahkwang" w:cs="Fahkwang"/>
          <w:b/>
          <w:bCs/>
          <w:i/>
          <w:iCs/>
          <w:sz w:val="32"/>
          <w:szCs w:val="32"/>
          <w:u w:val="single"/>
        </w:rPr>
        <w:t>Core Message</w:t>
      </w:r>
    </w:p>
    <w:p w14:paraId="7AE74CD0" w14:textId="7C9545CE" w:rsidR="004B275F" w:rsidRDefault="00770B17" w:rsidP="00E90704">
      <w:pPr>
        <w:pStyle w:val="ListParagraph"/>
        <w:jc w:val="center"/>
        <w:rPr>
          <w:rFonts w:ascii="Fahkwang" w:hAnsi="Fahkwang" w:cs="Fahkwang"/>
          <w:sz w:val="28"/>
          <w:szCs w:val="28"/>
        </w:rPr>
      </w:pPr>
      <w:r w:rsidRPr="007A6D76">
        <w:rPr>
          <w:rFonts w:ascii="Fahkwang" w:hAnsi="Fahkwang" w:cs="Fahkwang"/>
          <w:sz w:val="28"/>
          <w:szCs w:val="28"/>
        </w:rPr>
        <w:t xml:space="preserve">My core message is simple; </w:t>
      </w:r>
      <w:r w:rsidR="00A00723">
        <w:rPr>
          <w:rFonts w:ascii="Fahkwang" w:hAnsi="Fahkwang" w:cs="Fahkwang"/>
          <w:sz w:val="28"/>
          <w:szCs w:val="28"/>
        </w:rPr>
        <w:t>‘</w:t>
      </w:r>
      <w:r w:rsidRPr="007A6D76">
        <w:rPr>
          <w:rFonts w:ascii="Fahkwang" w:hAnsi="Fahkwang" w:cs="Fahkwang"/>
          <w:sz w:val="28"/>
          <w:szCs w:val="28"/>
        </w:rPr>
        <w:t xml:space="preserve">I want people to create not </w:t>
      </w:r>
      <w:r w:rsidR="000A3A34" w:rsidRPr="007A6D76">
        <w:rPr>
          <w:rFonts w:ascii="Fahkwang" w:hAnsi="Fahkwang" w:cs="Fahkwang"/>
          <w:sz w:val="28"/>
          <w:szCs w:val="28"/>
        </w:rPr>
        <w:t>consume;</w:t>
      </w:r>
      <w:r w:rsidRPr="007A6D76">
        <w:rPr>
          <w:rFonts w:ascii="Fahkwang" w:hAnsi="Fahkwang" w:cs="Fahkwang"/>
          <w:sz w:val="28"/>
          <w:szCs w:val="28"/>
        </w:rPr>
        <w:t xml:space="preserve"> I want people to want to improve their life</w:t>
      </w:r>
      <w:r w:rsidR="000A3A34">
        <w:rPr>
          <w:rFonts w:ascii="Fahkwang" w:hAnsi="Fahkwang" w:cs="Fahkwang"/>
          <w:sz w:val="28"/>
          <w:szCs w:val="28"/>
        </w:rPr>
        <w:t xml:space="preserve">. </w:t>
      </w:r>
      <w:r w:rsidRPr="007A6D76">
        <w:rPr>
          <w:rFonts w:ascii="Fahkwang" w:hAnsi="Fahkwang" w:cs="Fahkwang"/>
          <w:sz w:val="28"/>
          <w:szCs w:val="28"/>
        </w:rPr>
        <w:t>and build connections with the everyday man</w:t>
      </w:r>
      <w:r w:rsidR="004B275F" w:rsidRPr="007A6D76">
        <w:rPr>
          <w:rFonts w:ascii="Fahkwang" w:hAnsi="Fahkwang" w:cs="Fahkwang"/>
          <w:sz w:val="28"/>
          <w:szCs w:val="28"/>
        </w:rPr>
        <w:t>, I want people to explore who they truly are</w:t>
      </w:r>
      <w:r w:rsidR="001B4E86" w:rsidRPr="007A6D76">
        <w:rPr>
          <w:rFonts w:ascii="Fahkwang" w:hAnsi="Fahkwang" w:cs="Fahkwang"/>
          <w:sz w:val="28"/>
          <w:szCs w:val="28"/>
        </w:rPr>
        <w:t xml:space="preserve"> through music expressionism</w:t>
      </w:r>
      <w:r w:rsidR="000A3A34">
        <w:rPr>
          <w:rFonts w:ascii="Fahkwang" w:hAnsi="Fahkwang" w:cs="Fahkwang"/>
          <w:sz w:val="28"/>
          <w:szCs w:val="28"/>
        </w:rPr>
        <w:t xml:space="preserve">’ </w:t>
      </w:r>
    </w:p>
    <w:p w14:paraId="6EBF5BBD" w14:textId="799EEB05" w:rsidR="000A3A34" w:rsidRPr="000A3A34" w:rsidRDefault="000A3A34" w:rsidP="00E90704">
      <w:pPr>
        <w:pStyle w:val="ListParagraph"/>
        <w:jc w:val="center"/>
        <w:rPr>
          <w:rFonts w:ascii="Fahkwang" w:hAnsi="Fahkwang" w:cs="Fahkwang" w:hint="cs"/>
          <w:sz w:val="28"/>
          <w:szCs w:val="28"/>
        </w:rPr>
      </w:pPr>
      <w:r w:rsidRPr="000A3A34">
        <w:rPr>
          <w:rFonts w:ascii="Fahkwang" w:hAnsi="Fahkwang" w:cs="Fahkwang" w:hint="cs"/>
          <w:color w:val="000000"/>
          <w:sz w:val="28"/>
          <w:szCs w:val="28"/>
        </w:rPr>
        <w:t>The brand promotes individuality, self-expression, and creative independence</w:t>
      </w:r>
    </w:p>
    <w:p w14:paraId="5E4ECE3E" w14:textId="6C2EFD89" w:rsidR="00266BC8" w:rsidRPr="004B105A" w:rsidRDefault="00A3557A" w:rsidP="004B105A">
      <w:pPr>
        <w:pStyle w:val="ListParagraph"/>
        <w:jc w:val="center"/>
        <w:rPr>
          <w:rFonts w:ascii="Fahkwang" w:hAnsi="Fahkwang" w:cs="Fahkwang"/>
          <w:sz w:val="28"/>
          <w:szCs w:val="28"/>
        </w:rPr>
      </w:pPr>
      <w:r w:rsidRPr="007A6D76">
        <w:rPr>
          <w:rFonts w:ascii="Fahkwang" w:hAnsi="Fahkwang" w:cs="Fahkwang"/>
          <w:sz w:val="28"/>
          <w:szCs w:val="28"/>
        </w:rPr>
        <w:t xml:space="preserve">My </w:t>
      </w:r>
      <w:r w:rsidR="004B275F" w:rsidRPr="007A6D76">
        <w:rPr>
          <w:rFonts w:ascii="Fahkwang" w:hAnsi="Fahkwang" w:cs="Fahkwang"/>
          <w:sz w:val="28"/>
          <w:szCs w:val="28"/>
        </w:rPr>
        <w:t xml:space="preserve">message would most likely resonate with those who have already explored taking a journey into themselves on an introspective level, those who’re open to new ideas and </w:t>
      </w:r>
      <w:r w:rsidR="004B275F" w:rsidRPr="007A6D76">
        <w:rPr>
          <w:rFonts w:ascii="Fahkwang" w:hAnsi="Fahkwang" w:cs="Fahkwang"/>
          <w:sz w:val="28"/>
          <w:szCs w:val="28"/>
        </w:rPr>
        <w:lastRenderedPageBreak/>
        <w:t xml:space="preserve">that </w:t>
      </w:r>
      <w:r w:rsidR="00580FC7" w:rsidRPr="007A6D76">
        <w:rPr>
          <w:rFonts w:ascii="Fahkwang" w:hAnsi="Fahkwang" w:cs="Fahkwang"/>
          <w:sz w:val="28"/>
          <w:szCs w:val="28"/>
        </w:rPr>
        <w:t>has</w:t>
      </w:r>
      <w:r w:rsidR="004B275F" w:rsidRPr="007A6D76">
        <w:rPr>
          <w:rFonts w:ascii="Fahkwang" w:hAnsi="Fahkwang" w:cs="Fahkwang"/>
          <w:sz w:val="28"/>
          <w:szCs w:val="28"/>
        </w:rPr>
        <w:t xml:space="preserve"> consequentially</w:t>
      </w:r>
      <w:r w:rsidRPr="007A6D76">
        <w:rPr>
          <w:rFonts w:ascii="Fahkwang" w:hAnsi="Fahkwang" w:cs="Fahkwang"/>
          <w:sz w:val="28"/>
          <w:szCs w:val="28"/>
        </w:rPr>
        <w:t xml:space="preserve"> led them to</w:t>
      </w:r>
      <w:r w:rsidR="004B275F" w:rsidRPr="007A6D76">
        <w:rPr>
          <w:rFonts w:ascii="Fahkwang" w:hAnsi="Fahkwang" w:cs="Fahkwang"/>
          <w:sz w:val="28"/>
          <w:szCs w:val="28"/>
        </w:rPr>
        <w:t xml:space="preserve"> f</w:t>
      </w:r>
      <w:r w:rsidRPr="007A6D76">
        <w:rPr>
          <w:rFonts w:ascii="Fahkwang" w:hAnsi="Fahkwang" w:cs="Fahkwang"/>
          <w:sz w:val="28"/>
          <w:szCs w:val="28"/>
        </w:rPr>
        <w:t>ind</w:t>
      </w:r>
      <w:r w:rsidR="004B275F" w:rsidRPr="007A6D76">
        <w:rPr>
          <w:rFonts w:ascii="Fahkwang" w:hAnsi="Fahkwang" w:cs="Fahkwang"/>
          <w:sz w:val="28"/>
          <w:szCs w:val="28"/>
        </w:rPr>
        <w:t xml:space="preserve"> me and resonate with the inner message</w:t>
      </w:r>
      <w:r w:rsidR="00243BA0">
        <w:rPr>
          <w:rFonts w:ascii="Fahkwang" w:hAnsi="Fahkwang" w:cs="Fahkwang"/>
          <w:sz w:val="28"/>
          <w:szCs w:val="28"/>
        </w:rPr>
        <w:t>’</w:t>
      </w:r>
    </w:p>
    <w:p w14:paraId="65E36383" w14:textId="6D45469E" w:rsidR="0074236E" w:rsidRPr="000A3A34" w:rsidRDefault="0074236E" w:rsidP="00717704">
      <w:pPr>
        <w:jc w:val="center"/>
        <w:rPr>
          <w:rFonts w:ascii="Fahkwang" w:hAnsi="Fahkwang" w:cs="Fahkwang"/>
          <w:b/>
          <w:bCs/>
          <w:i/>
          <w:iCs/>
          <w:sz w:val="32"/>
          <w:szCs w:val="32"/>
          <w:u w:val="single"/>
        </w:rPr>
      </w:pPr>
      <w:r w:rsidRPr="000A3A34">
        <w:rPr>
          <w:rFonts w:ascii="Fahkwang" w:hAnsi="Fahkwang" w:cs="Fahkwang"/>
          <w:b/>
          <w:bCs/>
          <w:i/>
          <w:iCs/>
          <w:sz w:val="32"/>
          <w:szCs w:val="32"/>
          <w:u w:val="single"/>
        </w:rPr>
        <w:t>Promotional Materials</w:t>
      </w:r>
    </w:p>
    <w:p w14:paraId="5F3AA623" w14:textId="1D7FB4AD" w:rsidR="0074236E" w:rsidRPr="007A6D76" w:rsidRDefault="0074236E" w:rsidP="00717704">
      <w:pPr>
        <w:pStyle w:val="ListParagraph"/>
        <w:numPr>
          <w:ilvl w:val="0"/>
          <w:numId w:val="3"/>
        </w:numPr>
        <w:jc w:val="center"/>
        <w:rPr>
          <w:rFonts w:ascii="Fahkwang" w:hAnsi="Fahkwang" w:cs="Fahkwang"/>
          <w:sz w:val="32"/>
          <w:szCs w:val="32"/>
        </w:rPr>
      </w:pPr>
      <w:r w:rsidRPr="007A6D76">
        <w:rPr>
          <w:rFonts w:ascii="Fahkwang" w:hAnsi="Fahkwang" w:cs="Fahkwang"/>
          <w:sz w:val="32"/>
          <w:szCs w:val="32"/>
        </w:rPr>
        <w:t>Digital content</w:t>
      </w:r>
    </w:p>
    <w:p w14:paraId="7F66D78D" w14:textId="452718AE" w:rsidR="00995433" w:rsidRDefault="0074236E" w:rsidP="00E13CC1">
      <w:pPr>
        <w:pStyle w:val="ListParagraph"/>
        <w:numPr>
          <w:ilvl w:val="0"/>
          <w:numId w:val="3"/>
        </w:numPr>
        <w:jc w:val="center"/>
        <w:rPr>
          <w:rFonts w:ascii="Fahkwang" w:hAnsi="Fahkwang" w:cs="Fahkwang"/>
          <w:sz w:val="32"/>
          <w:szCs w:val="32"/>
        </w:rPr>
      </w:pPr>
      <w:r w:rsidRPr="007A6D76">
        <w:rPr>
          <w:rFonts w:ascii="Fahkwang" w:hAnsi="Fahkwang" w:cs="Fahkwang"/>
          <w:sz w:val="32"/>
          <w:szCs w:val="32"/>
        </w:rPr>
        <w:t>Posters</w:t>
      </w:r>
    </w:p>
    <w:p w14:paraId="1E392DE7" w14:textId="0348A5D4" w:rsidR="00055012" w:rsidRDefault="00E64ED4" w:rsidP="00055012">
      <w:pPr>
        <w:pStyle w:val="ListParagraph"/>
        <w:numPr>
          <w:ilvl w:val="0"/>
          <w:numId w:val="3"/>
        </w:numPr>
        <w:jc w:val="center"/>
        <w:rPr>
          <w:rFonts w:ascii="Fahkwang" w:hAnsi="Fahkwang" w:cs="Fahkwang"/>
          <w:sz w:val="32"/>
          <w:szCs w:val="32"/>
        </w:rPr>
      </w:pPr>
      <w:r>
        <w:rPr>
          <w:rFonts w:ascii="Fahkwang" w:hAnsi="Fahkwang" w:cs="Fahkwang"/>
          <w:i/>
          <w:iCs/>
          <w:noProof/>
          <w:sz w:val="40"/>
          <w:szCs w:val="40"/>
        </w:rPr>
        <w:drawing>
          <wp:anchor distT="0" distB="0" distL="114300" distR="114300" simplePos="0" relativeHeight="251658240" behindDoc="0" locked="0" layoutInCell="1" allowOverlap="1" wp14:anchorId="2A8D6057" wp14:editId="150E61C7">
            <wp:simplePos x="0" y="0"/>
            <wp:positionH relativeFrom="column">
              <wp:posOffset>-664210</wp:posOffset>
            </wp:positionH>
            <wp:positionV relativeFrom="paragraph">
              <wp:posOffset>-784860</wp:posOffset>
            </wp:positionV>
            <wp:extent cx="1941830" cy="4201795"/>
            <wp:effectExtent l="0" t="0" r="1270" b="1905"/>
            <wp:wrapNone/>
            <wp:docPr id="1618901278" name="Picture 11" descr="A person in a mask outside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901278" name="Picture 11" descr="A person in a mask outside a hous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41830" cy="4201795"/>
                    </a:xfrm>
                    <a:prstGeom prst="rect">
                      <a:avLst/>
                    </a:prstGeom>
                  </pic:spPr>
                </pic:pic>
              </a:graphicData>
            </a:graphic>
            <wp14:sizeRelH relativeFrom="page">
              <wp14:pctWidth>0</wp14:pctWidth>
            </wp14:sizeRelH>
            <wp14:sizeRelV relativeFrom="page">
              <wp14:pctHeight>0</wp14:pctHeight>
            </wp14:sizeRelV>
          </wp:anchor>
        </w:drawing>
      </w:r>
      <w:r>
        <w:rPr>
          <w:rFonts w:ascii="Fahkwang" w:hAnsi="Fahkwang" w:cs="Fahkwang"/>
          <w:noProof/>
          <w:sz w:val="32"/>
          <w:szCs w:val="32"/>
        </w:rPr>
        <w:drawing>
          <wp:anchor distT="0" distB="0" distL="114300" distR="114300" simplePos="0" relativeHeight="251662336" behindDoc="0" locked="0" layoutInCell="1" allowOverlap="1" wp14:anchorId="042E3C47" wp14:editId="1F1269E7">
            <wp:simplePos x="0" y="0"/>
            <wp:positionH relativeFrom="column">
              <wp:posOffset>4629785</wp:posOffset>
            </wp:positionH>
            <wp:positionV relativeFrom="paragraph">
              <wp:posOffset>-792696</wp:posOffset>
            </wp:positionV>
            <wp:extent cx="1925807" cy="4167505"/>
            <wp:effectExtent l="0" t="0" r="5080" b="0"/>
            <wp:wrapNone/>
            <wp:docPr id="694187524" name="Picture 15" descr="A river with trees and a body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187524" name="Picture 15" descr="A river with trees and a body of water&#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25807" cy="4167505"/>
                    </a:xfrm>
                    <a:prstGeom prst="rect">
                      <a:avLst/>
                    </a:prstGeom>
                  </pic:spPr>
                </pic:pic>
              </a:graphicData>
            </a:graphic>
            <wp14:sizeRelH relativeFrom="page">
              <wp14:pctWidth>0</wp14:pctWidth>
            </wp14:sizeRelH>
            <wp14:sizeRelV relativeFrom="page">
              <wp14:pctHeight>0</wp14:pctHeight>
            </wp14:sizeRelV>
          </wp:anchor>
        </w:drawing>
      </w:r>
      <w:r w:rsidR="00D124A9">
        <w:rPr>
          <w:rFonts w:ascii="Fahkwang" w:hAnsi="Fahkwang" w:cs="Fahkwang"/>
          <w:sz w:val="32"/>
          <w:szCs w:val="32"/>
        </w:rPr>
        <w:t>Social Media posts</w:t>
      </w:r>
    </w:p>
    <w:p w14:paraId="0E3BF870" w14:textId="7E72181E" w:rsidR="00D124A9" w:rsidRPr="009D0E54" w:rsidRDefault="00B021E6" w:rsidP="009D0E54">
      <w:pPr>
        <w:pStyle w:val="ListParagraph"/>
        <w:numPr>
          <w:ilvl w:val="0"/>
          <w:numId w:val="3"/>
        </w:numPr>
        <w:jc w:val="center"/>
        <w:rPr>
          <w:rFonts w:ascii="Fahkwang" w:hAnsi="Fahkwang" w:cs="Fahkwang"/>
          <w:sz w:val="32"/>
          <w:szCs w:val="32"/>
        </w:rPr>
      </w:pPr>
      <w:r w:rsidRPr="009D0E54">
        <w:rPr>
          <w:rFonts w:ascii="Fahkwang" w:hAnsi="Fahkwang" w:cs="Fahkwang"/>
          <w:sz w:val="32"/>
          <w:szCs w:val="32"/>
        </w:rPr>
        <w:t>Merchandise</w:t>
      </w:r>
    </w:p>
    <w:p w14:paraId="7E2AA5B6" w14:textId="5C1832BE" w:rsidR="006711DD" w:rsidRDefault="00F057EF" w:rsidP="00DC56EA">
      <w:pPr>
        <w:ind w:left="360"/>
        <w:jc w:val="center"/>
        <w:rPr>
          <w:rFonts w:ascii="Fahkwang" w:hAnsi="Fahkwang" w:cs="Fahkwang"/>
          <w:sz w:val="32"/>
          <w:szCs w:val="32"/>
        </w:rPr>
      </w:pPr>
      <w:r>
        <w:rPr>
          <w:rFonts w:ascii="Fahkwang" w:hAnsi="Fahkwang" w:cs="Fahkwang"/>
          <w:noProof/>
          <w:sz w:val="32"/>
          <w:szCs w:val="32"/>
        </w:rPr>
        <w:drawing>
          <wp:anchor distT="0" distB="0" distL="114300" distR="114300" simplePos="0" relativeHeight="251661312" behindDoc="0" locked="0" layoutInCell="1" allowOverlap="1" wp14:anchorId="09B92247" wp14:editId="1A832B0A">
            <wp:simplePos x="0" y="0"/>
            <wp:positionH relativeFrom="column">
              <wp:posOffset>3599234</wp:posOffset>
            </wp:positionH>
            <wp:positionV relativeFrom="paragraph">
              <wp:posOffset>351506</wp:posOffset>
            </wp:positionV>
            <wp:extent cx="881195" cy="1906932"/>
            <wp:effectExtent l="0" t="0" r="0" b="0"/>
            <wp:wrapNone/>
            <wp:docPr id="1902759979" name="Picture 14" descr="A person in a 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759979" name="Picture 14" descr="A person in a ha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83652" cy="1912250"/>
                    </a:xfrm>
                    <a:prstGeom prst="rect">
                      <a:avLst/>
                    </a:prstGeom>
                  </pic:spPr>
                </pic:pic>
              </a:graphicData>
            </a:graphic>
            <wp14:sizeRelH relativeFrom="page">
              <wp14:pctWidth>0</wp14:pctWidth>
            </wp14:sizeRelH>
            <wp14:sizeRelV relativeFrom="page">
              <wp14:pctHeight>0</wp14:pctHeight>
            </wp14:sizeRelV>
          </wp:anchor>
        </w:drawing>
      </w:r>
      <w:r w:rsidR="003378D4">
        <w:rPr>
          <w:rFonts w:ascii="Fahkwang" w:hAnsi="Fahkwang" w:cs="Fahkwang"/>
          <w:noProof/>
          <w:sz w:val="32"/>
          <w:szCs w:val="32"/>
        </w:rPr>
        <w:drawing>
          <wp:anchor distT="0" distB="0" distL="114300" distR="114300" simplePos="0" relativeHeight="251660288" behindDoc="0" locked="0" layoutInCell="1" allowOverlap="1" wp14:anchorId="0C54CA1D" wp14:editId="54AE1BF1">
            <wp:simplePos x="0" y="0"/>
            <wp:positionH relativeFrom="column">
              <wp:posOffset>2548255</wp:posOffset>
            </wp:positionH>
            <wp:positionV relativeFrom="paragraph">
              <wp:posOffset>351034</wp:posOffset>
            </wp:positionV>
            <wp:extent cx="881195" cy="1906932"/>
            <wp:effectExtent l="0" t="0" r="0" b="0"/>
            <wp:wrapNone/>
            <wp:docPr id="790243259" name="Picture 13" descr="A blurry image of a person's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243259" name="Picture 13" descr="A blurry image of a person's fac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1195" cy="1906932"/>
                    </a:xfrm>
                    <a:prstGeom prst="rect">
                      <a:avLst/>
                    </a:prstGeom>
                  </pic:spPr>
                </pic:pic>
              </a:graphicData>
            </a:graphic>
            <wp14:sizeRelH relativeFrom="page">
              <wp14:pctWidth>0</wp14:pctWidth>
            </wp14:sizeRelH>
            <wp14:sizeRelV relativeFrom="page">
              <wp14:pctHeight>0</wp14:pctHeight>
            </wp14:sizeRelV>
          </wp:anchor>
        </w:drawing>
      </w:r>
      <w:r w:rsidR="001C41F2">
        <w:rPr>
          <w:rFonts w:ascii="Fahkwang" w:hAnsi="Fahkwang" w:cs="Fahkwang"/>
          <w:noProof/>
          <w:sz w:val="32"/>
          <w:szCs w:val="32"/>
        </w:rPr>
        <w:drawing>
          <wp:anchor distT="0" distB="0" distL="114300" distR="114300" simplePos="0" relativeHeight="251659264" behindDoc="0" locked="0" layoutInCell="1" allowOverlap="1" wp14:anchorId="0AE2CDF7" wp14:editId="258792AE">
            <wp:simplePos x="0" y="0"/>
            <wp:positionH relativeFrom="column">
              <wp:posOffset>1468120</wp:posOffset>
            </wp:positionH>
            <wp:positionV relativeFrom="paragraph">
              <wp:posOffset>349210</wp:posOffset>
            </wp:positionV>
            <wp:extent cx="881051" cy="1906621"/>
            <wp:effectExtent l="0" t="0" r="0" b="0"/>
            <wp:wrapNone/>
            <wp:docPr id="1904176855" name="Picture 12" descr="A person sitting down in a dark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176855" name="Picture 12" descr="A person sitting down in a dark room&#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1051" cy="1906621"/>
                    </a:xfrm>
                    <a:prstGeom prst="rect">
                      <a:avLst/>
                    </a:prstGeom>
                  </pic:spPr>
                </pic:pic>
              </a:graphicData>
            </a:graphic>
            <wp14:sizeRelH relativeFrom="page">
              <wp14:pctWidth>0</wp14:pctWidth>
            </wp14:sizeRelH>
            <wp14:sizeRelV relativeFrom="page">
              <wp14:pctHeight>0</wp14:pctHeight>
            </wp14:sizeRelV>
          </wp:anchor>
        </w:drawing>
      </w:r>
    </w:p>
    <w:p w14:paraId="1B2B825D" w14:textId="0011103F" w:rsidR="006711DD" w:rsidRDefault="006711DD" w:rsidP="00DC56EA">
      <w:pPr>
        <w:ind w:left="360"/>
        <w:jc w:val="center"/>
        <w:rPr>
          <w:rFonts w:ascii="Fahkwang" w:hAnsi="Fahkwang" w:cs="Fahkwang"/>
          <w:sz w:val="32"/>
          <w:szCs w:val="32"/>
        </w:rPr>
      </w:pPr>
    </w:p>
    <w:p w14:paraId="5C77A9B9" w14:textId="592608DC" w:rsidR="006711DD" w:rsidRDefault="006711DD" w:rsidP="00DC56EA">
      <w:pPr>
        <w:ind w:left="360"/>
        <w:jc w:val="center"/>
        <w:rPr>
          <w:rFonts w:ascii="Fahkwang" w:hAnsi="Fahkwang" w:cs="Fahkwang"/>
          <w:sz w:val="32"/>
          <w:szCs w:val="32"/>
        </w:rPr>
      </w:pPr>
    </w:p>
    <w:p w14:paraId="0933E091" w14:textId="57558142" w:rsidR="006711DD" w:rsidRDefault="006711DD" w:rsidP="00DC56EA">
      <w:pPr>
        <w:ind w:left="360"/>
        <w:jc w:val="center"/>
        <w:rPr>
          <w:rFonts w:ascii="Fahkwang" w:hAnsi="Fahkwang" w:cs="Fahkwang"/>
          <w:sz w:val="32"/>
          <w:szCs w:val="32"/>
        </w:rPr>
      </w:pPr>
    </w:p>
    <w:p w14:paraId="39E9757F" w14:textId="788D9237" w:rsidR="006711DD" w:rsidRDefault="006711DD" w:rsidP="00DC56EA">
      <w:pPr>
        <w:ind w:left="360"/>
        <w:jc w:val="center"/>
        <w:rPr>
          <w:rFonts w:ascii="Fahkwang" w:hAnsi="Fahkwang" w:cs="Fahkwang"/>
          <w:sz w:val="32"/>
          <w:szCs w:val="32"/>
        </w:rPr>
      </w:pPr>
    </w:p>
    <w:p w14:paraId="4C5FCA95" w14:textId="44E7EC31" w:rsidR="006711DD" w:rsidRPr="00DC56EA" w:rsidRDefault="006711DD" w:rsidP="00DC56EA">
      <w:pPr>
        <w:ind w:left="360"/>
        <w:jc w:val="center"/>
        <w:rPr>
          <w:rFonts w:ascii="Fahkwang" w:hAnsi="Fahkwang" w:cs="Fahkwang"/>
          <w:sz w:val="32"/>
          <w:szCs w:val="32"/>
        </w:rPr>
      </w:pPr>
    </w:p>
    <w:p w14:paraId="51713ED6" w14:textId="64F27C05" w:rsidR="00907628" w:rsidRPr="00E64ED4" w:rsidRDefault="00907628" w:rsidP="00E64ED4">
      <w:pPr>
        <w:jc w:val="center"/>
        <w:rPr>
          <w:rFonts w:ascii="Fahkwang" w:hAnsi="Fahkwang" w:cs="Fahkwang"/>
          <w:i/>
          <w:iCs/>
          <w:sz w:val="40"/>
          <w:szCs w:val="40"/>
        </w:rPr>
      </w:pPr>
      <w:r w:rsidRPr="00CA2EF5">
        <w:rPr>
          <w:rFonts w:ascii="Fahkwang" w:hAnsi="Fahkwang" w:cs="Fahkwang"/>
          <w:b/>
          <w:bCs/>
          <w:i/>
          <w:iCs/>
          <w:sz w:val="40"/>
          <w:szCs w:val="40"/>
          <w:u w:val="single"/>
        </w:rPr>
        <w:t>Gantt Chart</w:t>
      </w:r>
      <w:r w:rsidR="000A3A34">
        <w:rPr>
          <w:rFonts w:ascii="Fahkwang" w:hAnsi="Fahkwang" w:cs="Fahkwang"/>
          <w:b/>
          <w:bCs/>
          <w:i/>
          <w:iCs/>
          <w:sz w:val="40"/>
          <w:szCs w:val="40"/>
          <w:u w:val="single"/>
        </w:rPr>
        <w:t xml:space="preserve"> &amp; Timeline</w:t>
      </w:r>
      <w:r w:rsidR="00E13CC1">
        <w:rPr>
          <w:rFonts w:ascii="Fahkwang" w:hAnsi="Fahkwang" w:cs="Fahkwang"/>
          <w:noProof/>
          <w:sz w:val="40"/>
          <w:szCs w:val="40"/>
        </w:rPr>
        <w:drawing>
          <wp:inline distT="0" distB="0" distL="0" distR="0" wp14:anchorId="5D6FC5E0" wp14:editId="4340D114">
            <wp:extent cx="5461000" cy="3104408"/>
            <wp:effectExtent l="0" t="0" r="0" b="0"/>
            <wp:docPr id="841647161" name="Picture 1" descr="A graph showing a bar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647161" name="Picture 1" descr="A graph showing a bar graph&#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61000" cy="3104408"/>
                    </a:xfrm>
                    <a:prstGeom prst="rect">
                      <a:avLst/>
                    </a:prstGeom>
                  </pic:spPr>
                </pic:pic>
              </a:graphicData>
            </a:graphic>
          </wp:inline>
        </w:drawing>
      </w:r>
    </w:p>
    <w:p w14:paraId="0DA8585C" w14:textId="5FFD68FC" w:rsidR="00BB45A6" w:rsidRPr="00E13CC1" w:rsidRDefault="00807777" w:rsidP="00E13CC1">
      <w:pPr>
        <w:jc w:val="center"/>
        <w:rPr>
          <w:rFonts w:ascii="Fahkwang" w:hAnsi="Fahkwang" w:cs="Fahkwang"/>
          <w:i/>
          <w:iCs/>
          <w:sz w:val="28"/>
          <w:szCs w:val="28"/>
          <w:u w:val="single"/>
        </w:rPr>
      </w:pPr>
      <w:r w:rsidRPr="00E13CC1">
        <w:rPr>
          <w:rFonts w:ascii="Fahkwang" w:hAnsi="Fahkwang" w:cs="Fahkwang"/>
          <w:i/>
          <w:iCs/>
          <w:sz w:val="28"/>
          <w:szCs w:val="28"/>
          <w:u w:val="single"/>
        </w:rPr>
        <w:t>The</w:t>
      </w:r>
      <w:r w:rsidR="00902926">
        <w:rPr>
          <w:rFonts w:ascii="Fahkwang" w:hAnsi="Fahkwang" w:cs="Fahkwang"/>
          <w:i/>
          <w:iCs/>
          <w:sz w:val="28"/>
          <w:szCs w:val="28"/>
          <w:u w:val="single"/>
        </w:rPr>
        <w:t xml:space="preserve"> </w:t>
      </w:r>
      <w:r w:rsidRPr="00E13CC1">
        <w:rPr>
          <w:rFonts w:ascii="Fahkwang" w:hAnsi="Fahkwang" w:cs="Fahkwang"/>
          <w:i/>
          <w:iCs/>
          <w:sz w:val="28"/>
          <w:szCs w:val="28"/>
          <w:u w:val="single"/>
        </w:rPr>
        <w:t>chart</w:t>
      </w:r>
    </w:p>
    <w:p w14:paraId="1F01BB21" w14:textId="2B7AAF16" w:rsidR="00791400" w:rsidRDefault="00CE1377" w:rsidP="000A3A34">
      <w:pPr>
        <w:jc w:val="center"/>
        <w:rPr>
          <w:rFonts w:ascii="Fahkwang" w:hAnsi="Fahkwang" w:cs="Fahkwang"/>
          <w:sz w:val="28"/>
          <w:szCs w:val="28"/>
        </w:rPr>
      </w:pPr>
      <w:r>
        <w:rPr>
          <w:rFonts w:ascii="Fahkwang" w:hAnsi="Fahkwang" w:cs="Fahkwang"/>
          <w:sz w:val="28"/>
          <w:szCs w:val="28"/>
        </w:rPr>
        <w:lastRenderedPageBreak/>
        <w:t xml:space="preserve">My </w:t>
      </w:r>
      <w:r w:rsidR="00F13B53">
        <w:rPr>
          <w:rFonts w:ascii="Fahkwang" w:hAnsi="Fahkwang" w:cs="Fahkwang"/>
          <w:sz w:val="28"/>
          <w:szCs w:val="28"/>
        </w:rPr>
        <w:t>Gantt</w:t>
      </w:r>
      <w:r>
        <w:rPr>
          <w:rFonts w:ascii="Fahkwang" w:hAnsi="Fahkwang" w:cs="Fahkwang"/>
          <w:sz w:val="28"/>
          <w:szCs w:val="28"/>
        </w:rPr>
        <w:t xml:space="preserve"> chart, officially beginning in August 2025</w:t>
      </w:r>
      <w:r w:rsidR="00F13B53">
        <w:rPr>
          <w:rFonts w:ascii="Fahkwang" w:hAnsi="Fahkwang" w:cs="Fahkwang"/>
          <w:sz w:val="28"/>
          <w:szCs w:val="28"/>
        </w:rPr>
        <w:t xml:space="preserve">, shows the true length of time it takes to develop three early-stage music career albums. As shown, </w:t>
      </w:r>
      <w:r w:rsidR="00F273C4">
        <w:rPr>
          <w:rFonts w:ascii="Fahkwang" w:hAnsi="Fahkwang" w:cs="Fahkwang"/>
          <w:sz w:val="28"/>
          <w:szCs w:val="28"/>
        </w:rPr>
        <w:t xml:space="preserve">the most important element to the release of the album was the quality of the beats, given the type of music the albums are. The length of instrumental producing took roughly an extra </w:t>
      </w:r>
      <w:r w:rsidR="00A83F5B">
        <w:rPr>
          <w:rFonts w:ascii="Fahkwang" w:hAnsi="Fahkwang" w:cs="Fahkwang"/>
          <w:sz w:val="28"/>
          <w:szCs w:val="28"/>
        </w:rPr>
        <w:t>3 months of time. The quickest process of course being the distribution</w:t>
      </w:r>
      <w:r w:rsidR="00807777">
        <w:rPr>
          <w:rFonts w:ascii="Fahkwang" w:hAnsi="Fahkwang" w:cs="Fahkwang"/>
          <w:sz w:val="28"/>
          <w:szCs w:val="28"/>
        </w:rPr>
        <w:t>, uploading each album to distribution services roughly two weeks before date, using the benefits of my artist membership plan.</w:t>
      </w:r>
      <w:r w:rsidR="00903DF6">
        <w:rPr>
          <w:rFonts w:ascii="Fahkwang" w:hAnsi="Fahkwang" w:cs="Fahkwang"/>
          <w:sz w:val="28"/>
          <w:szCs w:val="28"/>
        </w:rPr>
        <w:t xml:space="preserve"> With enough emphasis on dedicating myself to the release of these albums</w:t>
      </w:r>
      <w:r w:rsidR="001324A1">
        <w:rPr>
          <w:rFonts w:ascii="Fahkwang" w:hAnsi="Fahkwang" w:cs="Fahkwang"/>
          <w:sz w:val="28"/>
          <w:szCs w:val="28"/>
        </w:rPr>
        <w:t>, I think each task certainly has</w:t>
      </w:r>
      <w:r w:rsidR="00C40386">
        <w:rPr>
          <w:rFonts w:ascii="Fahkwang" w:hAnsi="Fahkwang" w:cs="Fahkwang"/>
          <w:sz w:val="28"/>
          <w:szCs w:val="28"/>
        </w:rPr>
        <w:t xml:space="preserve"> enough time to be completed, with certain months more than others focused in particularly on only on</w:t>
      </w:r>
      <w:r w:rsidR="00AD1792">
        <w:rPr>
          <w:rFonts w:ascii="Fahkwang" w:hAnsi="Fahkwang" w:cs="Fahkwang"/>
          <w:sz w:val="28"/>
          <w:szCs w:val="28"/>
        </w:rPr>
        <w:t>e.</w:t>
      </w:r>
    </w:p>
    <w:p w14:paraId="577E8421" w14:textId="77777777" w:rsidR="000A3A34" w:rsidRDefault="000A3A34" w:rsidP="00E13CC1">
      <w:pPr>
        <w:jc w:val="center"/>
        <w:rPr>
          <w:rFonts w:ascii="Fahkwang" w:hAnsi="Fahkwang" w:cs="Fahkwang"/>
          <w:b/>
          <w:bCs/>
          <w:i/>
          <w:iCs/>
          <w:sz w:val="40"/>
          <w:szCs w:val="40"/>
          <w:u w:val="single"/>
        </w:rPr>
      </w:pPr>
      <w:r>
        <w:rPr>
          <w:rFonts w:ascii="Fahkwang" w:hAnsi="Fahkwang" w:cs="Fahkwang"/>
          <w:b/>
          <w:bCs/>
          <w:i/>
          <w:iCs/>
          <w:sz w:val="40"/>
          <w:szCs w:val="40"/>
          <w:u w:val="single"/>
        </w:rPr>
        <w:t>Financial Forecast</w:t>
      </w:r>
    </w:p>
    <w:p w14:paraId="344C6F8D" w14:textId="5E1E9D1F" w:rsidR="00E13CC1" w:rsidRPr="00E13CC1" w:rsidRDefault="00E13CC1" w:rsidP="00E13CC1">
      <w:pPr>
        <w:jc w:val="center"/>
        <w:rPr>
          <w:rFonts w:ascii="Fahkwang" w:hAnsi="Fahkwang" w:cs="Fahkwang"/>
          <w:i/>
          <w:iCs/>
          <w:sz w:val="32"/>
          <w:szCs w:val="32"/>
        </w:rPr>
      </w:pPr>
      <w:r w:rsidRPr="00E13CC1">
        <w:rPr>
          <w:rFonts w:ascii="Fahkwang" w:hAnsi="Fahkwang" w:cs="Fahkwang"/>
          <w:i/>
          <w:iCs/>
          <w:sz w:val="32"/>
          <w:szCs w:val="32"/>
        </w:rPr>
        <w:t>Profit/loss forecast</w:t>
      </w:r>
    </w:p>
    <w:p w14:paraId="2F3CB6CE" w14:textId="0ED2FE81" w:rsidR="00110601" w:rsidRPr="00110601" w:rsidRDefault="00BB55DD" w:rsidP="00BB55DD">
      <w:pPr>
        <w:rPr>
          <w:rFonts w:ascii="Fahkwang" w:hAnsi="Fahkwang" w:cs="Fahkwang"/>
          <w:sz w:val="28"/>
          <w:szCs w:val="28"/>
        </w:rPr>
      </w:pPr>
      <w:r>
        <w:rPr>
          <w:rFonts w:ascii="Fahkwang" w:hAnsi="Fahkwang" w:cs="Fahkwang"/>
          <w:noProof/>
          <w:sz w:val="28"/>
          <w:szCs w:val="28"/>
        </w:rPr>
        <w:drawing>
          <wp:inline distT="0" distB="0" distL="0" distR="0" wp14:anchorId="4F7A5EF9" wp14:editId="268DB00C">
            <wp:extent cx="5956300" cy="2425700"/>
            <wp:effectExtent l="0" t="0" r="0" b="0"/>
            <wp:docPr id="15711661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166144" name="Picture 1571166144"/>
                    <pic:cNvPicPr/>
                  </pic:nvPicPr>
                  <pic:blipFill>
                    <a:blip r:embed="rId20">
                      <a:extLst>
                        <a:ext uri="{28A0092B-C50C-407E-A947-70E740481C1C}">
                          <a14:useLocalDpi xmlns:a14="http://schemas.microsoft.com/office/drawing/2010/main" val="0"/>
                        </a:ext>
                      </a:extLst>
                    </a:blip>
                    <a:stretch>
                      <a:fillRect/>
                    </a:stretch>
                  </pic:blipFill>
                  <pic:spPr>
                    <a:xfrm>
                      <a:off x="0" y="0"/>
                      <a:ext cx="5956300" cy="2425700"/>
                    </a:xfrm>
                    <a:prstGeom prst="rect">
                      <a:avLst/>
                    </a:prstGeom>
                  </pic:spPr>
                </pic:pic>
              </a:graphicData>
            </a:graphic>
          </wp:inline>
        </w:drawing>
      </w:r>
    </w:p>
    <w:p w14:paraId="6EB15888" w14:textId="77777777" w:rsidR="00BB45A6" w:rsidRDefault="00BB45A6" w:rsidP="00717704">
      <w:pPr>
        <w:jc w:val="center"/>
        <w:rPr>
          <w:rFonts w:ascii="Fahkwang" w:hAnsi="Fahkwang" w:cs="Fahkwang"/>
          <w:sz w:val="40"/>
          <w:szCs w:val="40"/>
        </w:rPr>
      </w:pPr>
    </w:p>
    <w:p w14:paraId="30CAB8CE" w14:textId="5722050B" w:rsidR="00053AA2" w:rsidRDefault="00F0608D" w:rsidP="00D72C92">
      <w:pPr>
        <w:jc w:val="center"/>
        <w:rPr>
          <w:rFonts w:ascii="Fahkwang" w:hAnsi="Fahkwang" w:cs="Fahkwang"/>
          <w:sz w:val="28"/>
          <w:szCs w:val="28"/>
        </w:rPr>
      </w:pPr>
      <w:r w:rsidRPr="00003385">
        <w:rPr>
          <w:rFonts w:ascii="Fahkwang" w:hAnsi="Fahkwang" w:cs="Fahkwang"/>
          <w:sz w:val="28"/>
          <w:szCs w:val="28"/>
        </w:rPr>
        <w:t xml:space="preserve">The chart above shows the five main sections of costs in a </w:t>
      </w:r>
      <w:r w:rsidR="000E3F89" w:rsidRPr="00003385">
        <w:rPr>
          <w:rFonts w:ascii="Fahkwang" w:hAnsi="Fahkwang" w:cs="Fahkwang"/>
          <w:sz w:val="28"/>
          <w:szCs w:val="28"/>
        </w:rPr>
        <w:t>spreadsheet forecast amongst each album. The main takeaway from the chart is that</w:t>
      </w:r>
      <w:r w:rsidR="00E06314" w:rsidRPr="00003385">
        <w:rPr>
          <w:rFonts w:ascii="Fahkwang" w:hAnsi="Fahkwang" w:cs="Fahkwang"/>
          <w:sz w:val="28"/>
          <w:szCs w:val="28"/>
        </w:rPr>
        <w:t xml:space="preserve"> in total between all three of the albums, there is only a £15 profit generated. </w:t>
      </w:r>
      <w:r w:rsidR="008E3770" w:rsidRPr="00003385">
        <w:rPr>
          <w:rFonts w:ascii="Fahkwang" w:hAnsi="Fahkwang" w:cs="Fahkwang"/>
          <w:sz w:val="28"/>
          <w:szCs w:val="28"/>
        </w:rPr>
        <w:t xml:space="preserve">Now as a small independent artist, I think this is still something despite being a </w:t>
      </w:r>
      <w:r w:rsidR="008E3770" w:rsidRPr="00003385">
        <w:rPr>
          <w:rFonts w:ascii="Fahkwang" w:hAnsi="Fahkwang" w:cs="Fahkwang"/>
          <w:sz w:val="28"/>
          <w:szCs w:val="28"/>
        </w:rPr>
        <w:lastRenderedPageBreak/>
        <w:t xml:space="preserve">very small amount of money. </w:t>
      </w:r>
      <w:r w:rsidR="0022200E" w:rsidRPr="00003385">
        <w:rPr>
          <w:rFonts w:ascii="Fahkwang" w:hAnsi="Fahkwang" w:cs="Fahkwang"/>
          <w:sz w:val="28"/>
          <w:szCs w:val="28"/>
        </w:rPr>
        <w:t xml:space="preserve">Another interesting point to notice is how my </w:t>
      </w:r>
      <w:r w:rsidR="00003385" w:rsidRPr="00003385">
        <w:rPr>
          <w:rFonts w:ascii="Fahkwang" w:hAnsi="Fahkwang" w:cs="Fahkwang"/>
          <w:sz w:val="28"/>
          <w:szCs w:val="28"/>
        </w:rPr>
        <w:t>cheapest album, would be my most profitable album. However, that can also be put down to how the distribution costs only sit on one album as I am using a yearly Distrokid membership, hereby not having to spend more on distribution every time I release.</w:t>
      </w:r>
    </w:p>
    <w:p w14:paraId="39EB6951" w14:textId="53F160D8" w:rsidR="00C24F71" w:rsidRDefault="00C24F71" w:rsidP="00F92865">
      <w:pPr>
        <w:jc w:val="center"/>
        <w:rPr>
          <w:rFonts w:ascii="Fahkwang" w:hAnsi="Fahkwang" w:cs="Fahkwang"/>
          <w:b/>
          <w:bCs/>
          <w:i/>
          <w:iCs/>
          <w:sz w:val="40"/>
          <w:szCs w:val="40"/>
          <w:u w:val="single"/>
        </w:rPr>
      </w:pPr>
      <w:r>
        <w:rPr>
          <w:rFonts w:ascii="Fahkwang" w:hAnsi="Fahkwang" w:cs="Fahkwang"/>
          <w:b/>
          <w:bCs/>
          <w:i/>
          <w:iCs/>
          <w:sz w:val="40"/>
          <w:szCs w:val="40"/>
          <w:u w:val="single"/>
        </w:rPr>
        <w:t>Conclusion</w:t>
      </w:r>
    </w:p>
    <w:p w14:paraId="596D837B" w14:textId="57E675A5" w:rsidR="00C24F71" w:rsidRPr="00C24F71" w:rsidRDefault="00C24F71" w:rsidP="00C24F71">
      <w:pPr>
        <w:pStyle w:val="NormalWeb"/>
        <w:rPr>
          <w:rFonts w:ascii="Fahkwang" w:hAnsi="Fahkwang" w:cs="Fahkwang" w:hint="cs"/>
          <w:color w:val="000000"/>
          <w:sz w:val="28"/>
          <w:szCs w:val="28"/>
        </w:rPr>
      </w:pPr>
      <w:r w:rsidRPr="00C24F71">
        <w:rPr>
          <w:rFonts w:ascii="Fahkwang" w:hAnsi="Fahkwang" w:cs="Fahkwang" w:hint="cs"/>
          <w:color w:val="000000"/>
          <w:sz w:val="28"/>
          <w:szCs w:val="28"/>
        </w:rPr>
        <w:t xml:space="preserve">This strategic marketing plan demonstrates how </w:t>
      </w:r>
      <w:r>
        <w:rPr>
          <w:rFonts w:ascii="Fahkwang" w:hAnsi="Fahkwang" w:cs="Fahkwang"/>
          <w:color w:val="000000"/>
          <w:sz w:val="28"/>
          <w:szCs w:val="28"/>
        </w:rPr>
        <w:t>‘</w:t>
      </w:r>
      <w:r w:rsidRPr="00C24F71">
        <w:rPr>
          <w:rFonts w:ascii="Fahkwang" w:hAnsi="Fahkwang" w:cs="Fahkwang" w:hint="cs"/>
          <w:color w:val="000000"/>
          <w:sz w:val="28"/>
          <w:szCs w:val="28"/>
        </w:rPr>
        <w:t>Budson</w:t>
      </w:r>
      <w:r>
        <w:rPr>
          <w:rFonts w:ascii="Fahkwang" w:hAnsi="Fahkwang" w:cs="Fahkwang"/>
          <w:color w:val="000000"/>
          <w:sz w:val="28"/>
          <w:szCs w:val="28"/>
        </w:rPr>
        <w:t>’</w:t>
      </w:r>
      <w:r w:rsidRPr="00C24F71">
        <w:rPr>
          <w:rFonts w:ascii="Fahkwang" w:hAnsi="Fahkwang" w:cs="Fahkwang" w:hint="cs"/>
          <w:color w:val="000000"/>
          <w:sz w:val="28"/>
          <w:szCs w:val="28"/>
        </w:rPr>
        <w:t xml:space="preserve"> can develop as an independent music brand through consistent branding, audience engagement, and digital promotion. The campaign is centred around increasing visibility within underground Hip-Hop and electronic music communities through the release of a trilogy of interconnected albums, supported by social media marketing, networking, and collaboration.</w:t>
      </w:r>
    </w:p>
    <w:p w14:paraId="5959F480" w14:textId="77777777" w:rsidR="00C24F71" w:rsidRPr="00C24F71" w:rsidRDefault="00C24F71" w:rsidP="00C24F71">
      <w:pPr>
        <w:pStyle w:val="NormalWeb"/>
        <w:rPr>
          <w:rFonts w:ascii="Fahkwang" w:hAnsi="Fahkwang" w:cs="Fahkwang" w:hint="cs"/>
          <w:color w:val="000000"/>
          <w:sz w:val="28"/>
          <w:szCs w:val="28"/>
        </w:rPr>
      </w:pPr>
      <w:r w:rsidRPr="00C24F71">
        <w:rPr>
          <w:rFonts w:ascii="Fahkwang" w:hAnsi="Fahkwang" w:cs="Fahkwang" w:hint="cs"/>
          <w:color w:val="000000"/>
          <w:sz w:val="28"/>
          <w:szCs w:val="28"/>
        </w:rPr>
        <w:t>As an independent artist operating within an oversaturated music industry, establishing a recognisable identity and maintaining consistent audience engagement are essential for long-term growth. Through platforms such as TikTok, Instagram, and SoundCloud, the campaign aims to expand audience reach while strengthening the presence of both Budson and the Broke Youth Collective (BYC).</w:t>
      </w:r>
    </w:p>
    <w:p w14:paraId="6B05C523" w14:textId="547D09FF" w:rsidR="00C24F71" w:rsidRPr="00C24F71" w:rsidRDefault="00C24F71" w:rsidP="00C24F71">
      <w:pPr>
        <w:pStyle w:val="NormalWeb"/>
        <w:rPr>
          <w:rFonts w:ascii="Fahkwang" w:hAnsi="Fahkwang" w:cs="Fahkwang" w:hint="cs"/>
          <w:color w:val="000000"/>
          <w:sz w:val="28"/>
          <w:szCs w:val="28"/>
        </w:rPr>
      </w:pPr>
      <w:r w:rsidRPr="00C24F71">
        <w:rPr>
          <w:rFonts w:ascii="Fahkwang" w:hAnsi="Fahkwang" w:cs="Fahkwang" w:hint="cs"/>
          <w:color w:val="000000"/>
          <w:sz w:val="28"/>
          <w:szCs w:val="28"/>
        </w:rPr>
        <w:t>The c</w:t>
      </w:r>
      <w:r>
        <w:rPr>
          <w:rFonts w:ascii="Fahkwang" w:hAnsi="Fahkwang" w:cs="Fahkwang"/>
          <w:color w:val="000000"/>
          <w:sz w:val="28"/>
          <w:szCs w:val="28"/>
        </w:rPr>
        <w:t xml:space="preserve">urrent </w:t>
      </w:r>
      <w:r w:rsidRPr="00C24F71">
        <w:rPr>
          <w:rFonts w:ascii="Fahkwang" w:hAnsi="Fahkwang" w:cs="Fahkwang" w:hint="cs"/>
          <w:color w:val="000000"/>
          <w:sz w:val="28"/>
          <w:szCs w:val="28"/>
        </w:rPr>
        <w:t>music industry requires artists to operate not only as musicians, but also as marketers, content</w:t>
      </w:r>
      <w:r>
        <w:rPr>
          <w:rFonts w:ascii="Fahkwang" w:hAnsi="Fahkwang" w:cs="Fahkwang"/>
          <w:color w:val="000000"/>
          <w:sz w:val="28"/>
          <w:szCs w:val="28"/>
        </w:rPr>
        <w:t xml:space="preserve"> </w:t>
      </w:r>
      <w:r w:rsidRPr="00C24F71">
        <w:rPr>
          <w:rFonts w:ascii="Fahkwang" w:hAnsi="Fahkwang" w:cs="Fahkwang" w:hint="cs"/>
          <w:color w:val="000000"/>
          <w:sz w:val="28"/>
          <w:szCs w:val="28"/>
        </w:rPr>
        <w:t xml:space="preserve">creators, and brand managers. Therefore, balancing music production with promotion, networking, and audience interaction remains a central part of the campaign strategy. Although challenges such as limited resources, market saturation, and unpredictable audience behaviour remain </w:t>
      </w:r>
      <w:r>
        <w:rPr>
          <w:rFonts w:ascii="Fahkwang" w:hAnsi="Fahkwang" w:cs="Fahkwang"/>
          <w:color w:val="000000"/>
          <w:sz w:val="28"/>
          <w:szCs w:val="28"/>
        </w:rPr>
        <w:t>there</w:t>
      </w:r>
      <w:r w:rsidRPr="00C24F71">
        <w:rPr>
          <w:rFonts w:ascii="Fahkwang" w:hAnsi="Fahkwang" w:cs="Fahkwang" w:hint="cs"/>
          <w:color w:val="000000"/>
          <w:sz w:val="28"/>
          <w:szCs w:val="28"/>
        </w:rPr>
        <w:t xml:space="preserve">, the plan highlights realistic and achievable methods for independent brand development within the digital music </w:t>
      </w:r>
      <w:r>
        <w:rPr>
          <w:rFonts w:ascii="Fahkwang" w:hAnsi="Fahkwang" w:cs="Fahkwang"/>
          <w:color w:val="000000"/>
          <w:sz w:val="28"/>
          <w:szCs w:val="28"/>
        </w:rPr>
        <w:t>scene.</w:t>
      </w:r>
    </w:p>
    <w:p w14:paraId="5768CC78" w14:textId="77777777" w:rsidR="00C24F71" w:rsidRDefault="00C24F71" w:rsidP="00C24F71">
      <w:pPr>
        <w:pStyle w:val="NormalWeb"/>
        <w:rPr>
          <w:rFonts w:ascii="Fahkwang" w:hAnsi="Fahkwang" w:cs="Fahkwang"/>
          <w:color w:val="000000"/>
          <w:sz w:val="28"/>
          <w:szCs w:val="28"/>
        </w:rPr>
      </w:pPr>
      <w:r w:rsidRPr="00C24F71">
        <w:rPr>
          <w:rFonts w:ascii="Fahkwang" w:hAnsi="Fahkwang" w:cs="Fahkwang" w:hint="cs"/>
          <w:color w:val="000000"/>
          <w:sz w:val="28"/>
          <w:szCs w:val="28"/>
        </w:rPr>
        <w:t xml:space="preserve">Ultimately, the campaign is driven by a long-term vision of building a recognisable and authentic music brand that </w:t>
      </w:r>
      <w:r w:rsidRPr="00C24F71">
        <w:rPr>
          <w:rFonts w:ascii="Fahkwang" w:hAnsi="Fahkwang" w:cs="Fahkwang" w:hint="cs"/>
          <w:color w:val="000000"/>
          <w:sz w:val="28"/>
          <w:szCs w:val="28"/>
        </w:rPr>
        <w:lastRenderedPageBreak/>
        <w:t>encourages creativity, individuality, and artistic expression while establishing a sustainable presence within the independent music industry.</w:t>
      </w:r>
    </w:p>
    <w:p w14:paraId="52E8CD88" w14:textId="77777777" w:rsidR="00264AC3" w:rsidRDefault="00264AC3" w:rsidP="00C24F71">
      <w:pPr>
        <w:pStyle w:val="NormalWeb"/>
        <w:rPr>
          <w:rFonts w:ascii="Fahkwang" w:hAnsi="Fahkwang" w:cs="Fahkwang"/>
          <w:color w:val="000000"/>
          <w:sz w:val="28"/>
          <w:szCs w:val="28"/>
        </w:rPr>
      </w:pPr>
    </w:p>
    <w:p w14:paraId="74BC6417" w14:textId="77777777" w:rsidR="00264AC3" w:rsidRDefault="00264AC3" w:rsidP="00264AC3">
      <w:pPr>
        <w:pStyle w:val="NormalWeb"/>
        <w:jc w:val="center"/>
        <w:rPr>
          <w:rStyle w:val="Strong"/>
          <w:rFonts w:ascii="Fahkwang" w:eastAsiaTheme="majorEastAsia" w:hAnsi="Fahkwang" w:cs="Fahkwang"/>
          <w:color w:val="000000"/>
          <w:sz w:val="32"/>
          <w:szCs w:val="32"/>
        </w:rPr>
      </w:pPr>
      <w:r w:rsidRPr="002056A6">
        <w:rPr>
          <w:rStyle w:val="Strong"/>
          <w:rFonts w:ascii="Fahkwang" w:eastAsiaTheme="majorEastAsia" w:hAnsi="Fahkwang" w:cs="Fahkwang" w:hint="cs"/>
          <w:color w:val="000000"/>
          <w:sz w:val="32"/>
          <w:szCs w:val="32"/>
        </w:rPr>
        <w:t>References</w:t>
      </w:r>
      <w:r>
        <w:rPr>
          <w:rStyle w:val="Strong"/>
          <w:rFonts w:ascii="Fahkwang" w:eastAsiaTheme="majorEastAsia" w:hAnsi="Fahkwang" w:cs="Fahkwang"/>
          <w:color w:val="000000"/>
          <w:sz w:val="32"/>
          <w:szCs w:val="32"/>
        </w:rPr>
        <w:t>:</w:t>
      </w:r>
    </w:p>
    <w:p w14:paraId="7A58AB95" w14:textId="77777777" w:rsidR="00264AC3" w:rsidRPr="002056A6" w:rsidRDefault="00264AC3" w:rsidP="00264AC3">
      <w:pPr>
        <w:pStyle w:val="NormalWeb"/>
        <w:jc w:val="center"/>
        <w:rPr>
          <w:rFonts w:ascii="Fahkwang" w:hAnsi="Fahkwang" w:cs="Fahkwang" w:hint="cs"/>
          <w:color w:val="000000"/>
          <w:sz w:val="32"/>
          <w:szCs w:val="32"/>
        </w:rPr>
      </w:pPr>
      <w:r w:rsidRPr="002056A6">
        <w:rPr>
          <w:rFonts w:ascii="Fahkwang" w:hAnsi="Fahkwang" w:cs="Fahkwang" w:hint="cs"/>
          <w:color w:val="000000"/>
          <w:sz w:val="32"/>
          <w:szCs w:val="32"/>
        </w:rPr>
        <w:t>Adobe (n.d.)</w:t>
      </w:r>
      <w:r w:rsidRPr="002056A6">
        <w:rPr>
          <w:rStyle w:val="apple-converted-space"/>
          <w:rFonts w:ascii="Fahkwang" w:eastAsiaTheme="majorEastAsia" w:hAnsi="Fahkwang" w:cs="Fahkwang" w:hint="cs"/>
          <w:color w:val="000000"/>
          <w:sz w:val="32"/>
          <w:szCs w:val="32"/>
        </w:rPr>
        <w:t> </w:t>
      </w:r>
      <w:r w:rsidRPr="002056A6">
        <w:rPr>
          <w:rStyle w:val="Emphasis"/>
          <w:rFonts w:ascii="Fahkwang" w:eastAsiaTheme="majorEastAsia" w:hAnsi="Fahkwang" w:cs="Fahkwang" w:hint="cs"/>
          <w:color w:val="000000"/>
          <w:sz w:val="32"/>
          <w:szCs w:val="32"/>
        </w:rPr>
        <w:t>STP Marketing Model</w:t>
      </w:r>
      <w:r w:rsidRPr="002056A6">
        <w:rPr>
          <w:rFonts w:ascii="Fahkwang" w:hAnsi="Fahkwang" w:cs="Fahkwang" w:hint="cs"/>
          <w:color w:val="000000"/>
          <w:sz w:val="32"/>
          <w:szCs w:val="32"/>
        </w:rPr>
        <w:t>. Available at:</w:t>
      </w:r>
      <w:r w:rsidRPr="002056A6">
        <w:rPr>
          <w:rStyle w:val="apple-converted-space"/>
          <w:rFonts w:ascii="Fahkwang" w:eastAsiaTheme="majorEastAsia" w:hAnsi="Fahkwang" w:cs="Fahkwang" w:hint="cs"/>
          <w:color w:val="000000"/>
          <w:sz w:val="32"/>
          <w:szCs w:val="32"/>
        </w:rPr>
        <w:t> </w:t>
      </w:r>
      <w:hyperlink r:id="rId21" w:tgtFrame="_new" w:history="1">
        <w:r w:rsidRPr="002056A6">
          <w:rPr>
            <w:rStyle w:val="Hyperlink"/>
            <w:rFonts w:ascii="Fahkwang" w:eastAsiaTheme="majorEastAsia" w:hAnsi="Fahkwang" w:cs="Fahkwang" w:hint="cs"/>
            <w:sz w:val="32"/>
            <w:szCs w:val="32"/>
          </w:rPr>
          <w:t>https://business.ado</w:t>
        </w:r>
        <w:r w:rsidRPr="002056A6">
          <w:rPr>
            <w:rStyle w:val="Hyperlink"/>
            <w:rFonts w:ascii="Fahkwang" w:eastAsiaTheme="majorEastAsia" w:hAnsi="Fahkwang" w:cs="Fahkwang" w:hint="cs"/>
            <w:sz w:val="32"/>
            <w:szCs w:val="32"/>
          </w:rPr>
          <w:t>b</w:t>
        </w:r>
        <w:r w:rsidRPr="002056A6">
          <w:rPr>
            <w:rStyle w:val="Hyperlink"/>
            <w:rFonts w:ascii="Fahkwang" w:eastAsiaTheme="majorEastAsia" w:hAnsi="Fahkwang" w:cs="Fahkwang" w:hint="cs"/>
            <w:sz w:val="32"/>
            <w:szCs w:val="32"/>
          </w:rPr>
          <w:t>e.com/uk/blog/basics/stp-marketing-model</w:t>
        </w:r>
      </w:hyperlink>
      <w:r w:rsidRPr="002056A6">
        <w:rPr>
          <w:rFonts w:ascii="Fahkwang" w:hAnsi="Fahkwang" w:cs="Fahkwang" w:hint="cs"/>
          <w:color w:val="000000"/>
          <w:sz w:val="32"/>
          <w:szCs w:val="32"/>
        </w:rPr>
        <w:t>(Accessed: 2 April 2026).</w:t>
      </w:r>
    </w:p>
    <w:p w14:paraId="36BB5C41" w14:textId="77777777" w:rsidR="00264AC3" w:rsidRPr="002056A6" w:rsidRDefault="00264AC3" w:rsidP="00264AC3">
      <w:pPr>
        <w:pStyle w:val="NormalWeb"/>
        <w:jc w:val="center"/>
        <w:rPr>
          <w:rFonts w:ascii="Fahkwang" w:hAnsi="Fahkwang" w:cs="Fahkwang" w:hint="cs"/>
          <w:color w:val="000000"/>
          <w:sz w:val="32"/>
          <w:szCs w:val="32"/>
        </w:rPr>
      </w:pPr>
      <w:r w:rsidRPr="002056A6">
        <w:rPr>
          <w:rFonts w:ascii="Fahkwang" w:hAnsi="Fahkwang" w:cs="Fahkwang" w:hint="cs"/>
          <w:color w:val="000000"/>
          <w:sz w:val="32"/>
          <w:szCs w:val="32"/>
        </w:rPr>
        <w:t>Berger, J. (2013)</w:t>
      </w:r>
      <w:r w:rsidRPr="002056A6">
        <w:rPr>
          <w:rStyle w:val="apple-converted-space"/>
          <w:rFonts w:ascii="Fahkwang" w:eastAsiaTheme="majorEastAsia" w:hAnsi="Fahkwang" w:cs="Fahkwang" w:hint="cs"/>
          <w:color w:val="000000"/>
          <w:sz w:val="32"/>
          <w:szCs w:val="32"/>
        </w:rPr>
        <w:t> </w:t>
      </w:r>
      <w:r w:rsidRPr="002056A6">
        <w:rPr>
          <w:rStyle w:val="Emphasis"/>
          <w:rFonts w:ascii="Fahkwang" w:eastAsiaTheme="majorEastAsia" w:hAnsi="Fahkwang" w:cs="Fahkwang" w:hint="cs"/>
          <w:color w:val="000000"/>
          <w:sz w:val="32"/>
          <w:szCs w:val="32"/>
        </w:rPr>
        <w:t>Contagious: Why Things Catch On</w:t>
      </w:r>
      <w:r w:rsidRPr="002056A6">
        <w:rPr>
          <w:rFonts w:ascii="Fahkwang" w:hAnsi="Fahkwang" w:cs="Fahkwang" w:hint="cs"/>
          <w:color w:val="000000"/>
          <w:sz w:val="32"/>
          <w:szCs w:val="32"/>
        </w:rPr>
        <w:t>. New York: Simon &amp; Schuster.</w:t>
      </w:r>
    </w:p>
    <w:p w14:paraId="4CCEFD75" w14:textId="77777777" w:rsidR="00264AC3" w:rsidRPr="002056A6" w:rsidRDefault="00264AC3" w:rsidP="00264AC3">
      <w:pPr>
        <w:pStyle w:val="NormalWeb"/>
        <w:jc w:val="center"/>
        <w:rPr>
          <w:rFonts w:ascii="Fahkwang" w:hAnsi="Fahkwang" w:cs="Fahkwang" w:hint="cs"/>
          <w:color w:val="000000"/>
          <w:sz w:val="32"/>
          <w:szCs w:val="32"/>
        </w:rPr>
      </w:pPr>
      <w:r w:rsidRPr="002056A6">
        <w:rPr>
          <w:rFonts w:ascii="Fahkwang" w:hAnsi="Fahkwang" w:cs="Fahkwang" w:hint="cs"/>
          <w:color w:val="000000"/>
          <w:sz w:val="32"/>
          <w:szCs w:val="32"/>
        </w:rPr>
        <w:t>Berklee College of Music (n.d.)</w:t>
      </w:r>
      <w:r w:rsidRPr="002056A6">
        <w:rPr>
          <w:rStyle w:val="apple-converted-space"/>
          <w:rFonts w:ascii="Fahkwang" w:eastAsiaTheme="majorEastAsia" w:hAnsi="Fahkwang" w:cs="Fahkwang" w:hint="cs"/>
          <w:color w:val="000000"/>
          <w:sz w:val="32"/>
          <w:szCs w:val="32"/>
        </w:rPr>
        <w:t> </w:t>
      </w:r>
      <w:r w:rsidRPr="002056A6">
        <w:rPr>
          <w:rStyle w:val="Emphasis"/>
          <w:rFonts w:ascii="Fahkwang" w:eastAsiaTheme="majorEastAsia" w:hAnsi="Fahkwang" w:cs="Fahkwang" w:hint="cs"/>
          <w:color w:val="000000"/>
          <w:sz w:val="32"/>
          <w:szCs w:val="32"/>
        </w:rPr>
        <w:t>Music Marketing Strategies</w:t>
      </w:r>
      <w:r w:rsidRPr="002056A6">
        <w:rPr>
          <w:rFonts w:ascii="Fahkwang" w:hAnsi="Fahkwang" w:cs="Fahkwang" w:hint="cs"/>
          <w:color w:val="000000"/>
          <w:sz w:val="32"/>
          <w:szCs w:val="32"/>
        </w:rPr>
        <w:t>. Available at:</w:t>
      </w:r>
      <w:r w:rsidRPr="002056A6">
        <w:rPr>
          <w:rStyle w:val="apple-converted-space"/>
          <w:rFonts w:ascii="Fahkwang" w:eastAsiaTheme="majorEastAsia" w:hAnsi="Fahkwang" w:cs="Fahkwang" w:hint="cs"/>
          <w:color w:val="000000"/>
          <w:sz w:val="32"/>
          <w:szCs w:val="32"/>
        </w:rPr>
        <w:t> </w:t>
      </w:r>
      <w:hyperlink r:id="rId22" w:tgtFrame="_new" w:history="1">
        <w:r w:rsidRPr="002056A6">
          <w:rPr>
            <w:rStyle w:val="Hyperlink"/>
            <w:rFonts w:ascii="Fahkwang" w:eastAsiaTheme="majorEastAsia" w:hAnsi="Fahkwang" w:cs="Fahkwang" w:hint="cs"/>
            <w:sz w:val="32"/>
            <w:szCs w:val="32"/>
          </w:rPr>
          <w:t>https://www.berklee.edu/berklee-now/news/music-marketing-strategies</w:t>
        </w:r>
      </w:hyperlink>
      <w:r w:rsidRPr="002056A6">
        <w:rPr>
          <w:rStyle w:val="apple-converted-space"/>
          <w:rFonts w:ascii="Fahkwang" w:eastAsiaTheme="majorEastAsia" w:hAnsi="Fahkwang" w:cs="Fahkwang" w:hint="cs"/>
          <w:color w:val="000000"/>
          <w:sz w:val="32"/>
          <w:szCs w:val="32"/>
        </w:rPr>
        <w:t> </w:t>
      </w:r>
      <w:r w:rsidRPr="002056A6">
        <w:rPr>
          <w:rFonts w:ascii="Fahkwang" w:hAnsi="Fahkwang" w:cs="Fahkwang" w:hint="cs"/>
          <w:color w:val="000000"/>
          <w:sz w:val="32"/>
          <w:szCs w:val="32"/>
        </w:rPr>
        <w:t>(Accessed: 18 March 2026).</w:t>
      </w:r>
    </w:p>
    <w:p w14:paraId="3BDE5529" w14:textId="77777777" w:rsidR="00264AC3" w:rsidRPr="002056A6" w:rsidRDefault="00264AC3" w:rsidP="00264AC3">
      <w:pPr>
        <w:pStyle w:val="NormalWeb"/>
        <w:jc w:val="center"/>
        <w:rPr>
          <w:rFonts w:ascii="Fahkwang" w:hAnsi="Fahkwang" w:cs="Fahkwang" w:hint="cs"/>
          <w:color w:val="000000"/>
          <w:sz w:val="32"/>
          <w:szCs w:val="32"/>
        </w:rPr>
      </w:pPr>
      <w:r w:rsidRPr="002056A6">
        <w:rPr>
          <w:rFonts w:ascii="Fahkwang" w:hAnsi="Fahkwang" w:cs="Fahkwang" w:hint="cs"/>
          <w:color w:val="000000"/>
          <w:sz w:val="32"/>
          <w:szCs w:val="32"/>
        </w:rPr>
        <w:t>Blue Ocean Strategy (n.d.)</w:t>
      </w:r>
      <w:r w:rsidRPr="002056A6">
        <w:rPr>
          <w:rStyle w:val="apple-converted-space"/>
          <w:rFonts w:ascii="Fahkwang" w:eastAsiaTheme="majorEastAsia" w:hAnsi="Fahkwang" w:cs="Fahkwang" w:hint="cs"/>
          <w:color w:val="000000"/>
          <w:sz w:val="32"/>
          <w:szCs w:val="32"/>
        </w:rPr>
        <w:t> </w:t>
      </w:r>
      <w:r w:rsidRPr="002056A6">
        <w:rPr>
          <w:rStyle w:val="Emphasis"/>
          <w:rFonts w:ascii="Fahkwang" w:eastAsiaTheme="majorEastAsia" w:hAnsi="Fahkwang" w:cs="Fahkwang" w:hint="cs"/>
          <w:color w:val="000000"/>
          <w:sz w:val="32"/>
          <w:szCs w:val="32"/>
        </w:rPr>
        <w:t>Red Ocean vs Blue Ocean Strategy</w:t>
      </w:r>
      <w:r w:rsidRPr="002056A6">
        <w:rPr>
          <w:rFonts w:ascii="Fahkwang" w:hAnsi="Fahkwang" w:cs="Fahkwang" w:hint="cs"/>
          <w:color w:val="000000"/>
          <w:sz w:val="32"/>
          <w:szCs w:val="32"/>
        </w:rPr>
        <w:t>. Available at:</w:t>
      </w:r>
      <w:r w:rsidRPr="002056A6">
        <w:rPr>
          <w:rStyle w:val="apple-converted-space"/>
          <w:rFonts w:ascii="Fahkwang" w:eastAsiaTheme="majorEastAsia" w:hAnsi="Fahkwang" w:cs="Fahkwang" w:hint="cs"/>
          <w:color w:val="000000"/>
          <w:sz w:val="32"/>
          <w:szCs w:val="32"/>
        </w:rPr>
        <w:t> </w:t>
      </w:r>
      <w:hyperlink r:id="rId23" w:tgtFrame="_new" w:history="1">
        <w:r w:rsidRPr="002056A6">
          <w:rPr>
            <w:rStyle w:val="Hyperlink"/>
            <w:rFonts w:ascii="Fahkwang" w:eastAsiaTheme="majorEastAsia" w:hAnsi="Fahkwang" w:cs="Fahkwang" w:hint="cs"/>
            <w:sz w:val="32"/>
            <w:szCs w:val="32"/>
          </w:rPr>
          <w:t>https://www.blueoceanstrategy.com/tools/red-ocean-vs-blue-ocean-strategy/</w:t>
        </w:r>
      </w:hyperlink>
      <w:r w:rsidRPr="002056A6">
        <w:rPr>
          <w:rStyle w:val="apple-converted-space"/>
          <w:rFonts w:ascii="Fahkwang" w:eastAsiaTheme="majorEastAsia" w:hAnsi="Fahkwang" w:cs="Fahkwang" w:hint="cs"/>
          <w:color w:val="000000"/>
          <w:sz w:val="32"/>
          <w:szCs w:val="32"/>
        </w:rPr>
        <w:t> </w:t>
      </w:r>
      <w:r w:rsidRPr="002056A6">
        <w:rPr>
          <w:rFonts w:ascii="Fahkwang" w:hAnsi="Fahkwang" w:cs="Fahkwang" w:hint="cs"/>
          <w:color w:val="000000"/>
          <w:sz w:val="32"/>
          <w:szCs w:val="32"/>
        </w:rPr>
        <w:t>(Accessed: 27 February 2026).</w:t>
      </w:r>
    </w:p>
    <w:p w14:paraId="5B75CFB3" w14:textId="77777777" w:rsidR="00264AC3" w:rsidRPr="002056A6" w:rsidRDefault="00264AC3" w:rsidP="00264AC3">
      <w:pPr>
        <w:pStyle w:val="NormalWeb"/>
        <w:jc w:val="center"/>
        <w:rPr>
          <w:rFonts w:ascii="Fahkwang" w:hAnsi="Fahkwang" w:cs="Fahkwang" w:hint="cs"/>
          <w:color w:val="000000"/>
          <w:sz w:val="32"/>
          <w:szCs w:val="32"/>
        </w:rPr>
      </w:pPr>
      <w:r w:rsidRPr="002056A6">
        <w:rPr>
          <w:rFonts w:ascii="Fahkwang" w:hAnsi="Fahkwang" w:cs="Fahkwang" w:hint="cs"/>
          <w:color w:val="000000"/>
          <w:sz w:val="32"/>
          <w:szCs w:val="32"/>
        </w:rPr>
        <w:t>Blue Ocean Strategy (n.d.)</w:t>
      </w:r>
      <w:r w:rsidRPr="002056A6">
        <w:rPr>
          <w:rStyle w:val="apple-converted-space"/>
          <w:rFonts w:ascii="Fahkwang" w:eastAsiaTheme="majorEastAsia" w:hAnsi="Fahkwang" w:cs="Fahkwang" w:hint="cs"/>
          <w:color w:val="000000"/>
          <w:sz w:val="32"/>
          <w:szCs w:val="32"/>
        </w:rPr>
        <w:t> </w:t>
      </w:r>
      <w:r w:rsidRPr="002056A6">
        <w:rPr>
          <w:rStyle w:val="Emphasis"/>
          <w:rFonts w:ascii="Fahkwang" w:eastAsiaTheme="majorEastAsia" w:hAnsi="Fahkwang" w:cs="Fahkwang" w:hint="cs"/>
          <w:color w:val="000000"/>
          <w:sz w:val="32"/>
          <w:szCs w:val="32"/>
        </w:rPr>
        <w:t>Taylor Swift: Blue Ocean Strategist in the Entertainment Industry</w:t>
      </w:r>
      <w:r w:rsidRPr="002056A6">
        <w:rPr>
          <w:rFonts w:ascii="Fahkwang" w:hAnsi="Fahkwang" w:cs="Fahkwang" w:hint="cs"/>
          <w:color w:val="000000"/>
          <w:sz w:val="32"/>
          <w:szCs w:val="32"/>
        </w:rPr>
        <w:t>. Available at:</w:t>
      </w:r>
      <w:r w:rsidRPr="002056A6">
        <w:rPr>
          <w:rStyle w:val="apple-converted-space"/>
          <w:rFonts w:ascii="Fahkwang" w:eastAsiaTheme="majorEastAsia" w:hAnsi="Fahkwang" w:cs="Fahkwang" w:hint="cs"/>
          <w:color w:val="000000"/>
          <w:sz w:val="32"/>
          <w:szCs w:val="32"/>
        </w:rPr>
        <w:t> </w:t>
      </w:r>
      <w:hyperlink r:id="rId24" w:tgtFrame="_new" w:history="1">
        <w:r w:rsidRPr="002056A6">
          <w:rPr>
            <w:rStyle w:val="Hyperlink"/>
            <w:rFonts w:ascii="Fahkwang" w:eastAsiaTheme="majorEastAsia" w:hAnsi="Fahkwang" w:cs="Fahkwang" w:hint="cs"/>
            <w:sz w:val="32"/>
            <w:szCs w:val="32"/>
          </w:rPr>
          <w:t>https://www.blueoceanstrategy.com/blog/taylor-swift-blue-ocean-strategist-entertainment-industry/</w:t>
        </w:r>
      </w:hyperlink>
      <w:r w:rsidRPr="002056A6">
        <w:rPr>
          <w:rStyle w:val="apple-converted-space"/>
          <w:rFonts w:ascii="Fahkwang" w:eastAsiaTheme="majorEastAsia" w:hAnsi="Fahkwang" w:cs="Fahkwang" w:hint="cs"/>
          <w:color w:val="000000"/>
          <w:sz w:val="32"/>
          <w:szCs w:val="32"/>
        </w:rPr>
        <w:t> </w:t>
      </w:r>
      <w:r w:rsidRPr="002056A6">
        <w:rPr>
          <w:rFonts w:ascii="Fahkwang" w:hAnsi="Fahkwang" w:cs="Fahkwang" w:hint="cs"/>
          <w:color w:val="000000"/>
          <w:sz w:val="32"/>
          <w:szCs w:val="32"/>
        </w:rPr>
        <w:t>(Accessed: 7 May 2026).</w:t>
      </w:r>
    </w:p>
    <w:p w14:paraId="51ADDCA5" w14:textId="77777777" w:rsidR="00264AC3" w:rsidRPr="002056A6" w:rsidRDefault="00264AC3" w:rsidP="00264AC3">
      <w:pPr>
        <w:pStyle w:val="NormalWeb"/>
        <w:jc w:val="center"/>
        <w:rPr>
          <w:rFonts w:ascii="Fahkwang" w:hAnsi="Fahkwang" w:cs="Fahkwang" w:hint="cs"/>
          <w:color w:val="000000"/>
          <w:sz w:val="32"/>
          <w:szCs w:val="32"/>
        </w:rPr>
      </w:pPr>
      <w:r w:rsidRPr="002056A6">
        <w:rPr>
          <w:rFonts w:ascii="Fahkwang" w:hAnsi="Fahkwang" w:cs="Fahkwang" w:hint="cs"/>
          <w:color w:val="000000"/>
          <w:sz w:val="32"/>
          <w:szCs w:val="32"/>
        </w:rPr>
        <w:t>Business.adobe.com (n.d.)</w:t>
      </w:r>
      <w:r w:rsidRPr="002056A6">
        <w:rPr>
          <w:rStyle w:val="apple-converted-space"/>
          <w:rFonts w:ascii="Fahkwang" w:eastAsiaTheme="majorEastAsia" w:hAnsi="Fahkwang" w:cs="Fahkwang" w:hint="cs"/>
          <w:color w:val="000000"/>
          <w:sz w:val="32"/>
          <w:szCs w:val="32"/>
        </w:rPr>
        <w:t> </w:t>
      </w:r>
      <w:r w:rsidRPr="002056A6">
        <w:rPr>
          <w:rStyle w:val="Emphasis"/>
          <w:rFonts w:ascii="Fahkwang" w:eastAsiaTheme="majorEastAsia" w:hAnsi="Fahkwang" w:cs="Fahkwang" w:hint="cs"/>
          <w:color w:val="000000"/>
          <w:sz w:val="32"/>
          <w:szCs w:val="32"/>
        </w:rPr>
        <w:t>STP Marketing Model</w:t>
      </w:r>
      <w:r w:rsidRPr="002056A6">
        <w:rPr>
          <w:rFonts w:ascii="Fahkwang" w:hAnsi="Fahkwang" w:cs="Fahkwang" w:hint="cs"/>
          <w:color w:val="000000"/>
          <w:sz w:val="32"/>
          <w:szCs w:val="32"/>
        </w:rPr>
        <w:t>. Available at:</w:t>
      </w:r>
      <w:r w:rsidRPr="002056A6">
        <w:rPr>
          <w:rStyle w:val="apple-converted-space"/>
          <w:rFonts w:ascii="Fahkwang" w:eastAsiaTheme="majorEastAsia" w:hAnsi="Fahkwang" w:cs="Fahkwang" w:hint="cs"/>
          <w:color w:val="000000"/>
          <w:sz w:val="32"/>
          <w:szCs w:val="32"/>
        </w:rPr>
        <w:t> </w:t>
      </w:r>
      <w:hyperlink r:id="rId25" w:tgtFrame="_new" w:history="1">
        <w:r w:rsidRPr="002056A6">
          <w:rPr>
            <w:rStyle w:val="Hyperlink"/>
            <w:rFonts w:ascii="Fahkwang" w:eastAsiaTheme="majorEastAsia" w:hAnsi="Fahkwang" w:cs="Fahkwang" w:hint="cs"/>
            <w:sz w:val="32"/>
            <w:szCs w:val="32"/>
          </w:rPr>
          <w:t>https://business.adobe.com/uk/blog/basics/stp-marketing-model</w:t>
        </w:r>
      </w:hyperlink>
      <w:r w:rsidRPr="002056A6">
        <w:rPr>
          <w:rStyle w:val="apple-converted-space"/>
          <w:rFonts w:ascii="Fahkwang" w:eastAsiaTheme="majorEastAsia" w:hAnsi="Fahkwang" w:cs="Fahkwang" w:hint="cs"/>
          <w:color w:val="000000"/>
          <w:sz w:val="32"/>
          <w:szCs w:val="32"/>
        </w:rPr>
        <w:t> </w:t>
      </w:r>
      <w:r w:rsidRPr="002056A6">
        <w:rPr>
          <w:rFonts w:ascii="Fahkwang" w:hAnsi="Fahkwang" w:cs="Fahkwang" w:hint="cs"/>
          <w:color w:val="000000"/>
          <w:sz w:val="32"/>
          <w:szCs w:val="32"/>
        </w:rPr>
        <w:t>(Accessed: 11 March 2026).</w:t>
      </w:r>
    </w:p>
    <w:p w14:paraId="15F67EE2" w14:textId="77777777" w:rsidR="00264AC3" w:rsidRPr="002056A6" w:rsidRDefault="00264AC3" w:rsidP="00264AC3">
      <w:pPr>
        <w:pStyle w:val="NormalWeb"/>
        <w:jc w:val="center"/>
        <w:rPr>
          <w:rFonts w:ascii="Fahkwang" w:hAnsi="Fahkwang" w:cs="Fahkwang" w:hint="cs"/>
          <w:color w:val="000000"/>
          <w:sz w:val="32"/>
          <w:szCs w:val="32"/>
        </w:rPr>
      </w:pPr>
      <w:r w:rsidRPr="002056A6">
        <w:rPr>
          <w:rFonts w:ascii="Fahkwang" w:hAnsi="Fahkwang" w:cs="Fahkwang" w:hint="cs"/>
          <w:color w:val="000000"/>
          <w:sz w:val="32"/>
          <w:szCs w:val="32"/>
        </w:rPr>
        <w:lastRenderedPageBreak/>
        <w:t>Cascade (n.d.)</w:t>
      </w:r>
      <w:r w:rsidRPr="002056A6">
        <w:rPr>
          <w:rStyle w:val="apple-converted-space"/>
          <w:rFonts w:ascii="Fahkwang" w:eastAsiaTheme="majorEastAsia" w:hAnsi="Fahkwang" w:cs="Fahkwang" w:hint="cs"/>
          <w:color w:val="000000"/>
          <w:sz w:val="32"/>
          <w:szCs w:val="32"/>
        </w:rPr>
        <w:t> </w:t>
      </w:r>
      <w:r w:rsidRPr="002056A6">
        <w:rPr>
          <w:rStyle w:val="Emphasis"/>
          <w:rFonts w:ascii="Fahkwang" w:eastAsiaTheme="majorEastAsia" w:hAnsi="Fahkwang" w:cs="Fahkwang" w:hint="cs"/>
          <w:color w:val="000000"/>
          <w:sz w:val="32"/>
          <w:szCs w:val="32"/>
        </w:rPr>
        <w:t>Blue Ocean vs Red Ocean Strategy</w:t>
      </w:r>
      <w:r w:rsidRPr="002056A6">
        <w:rPr>
          <w:rFonts w:ascii="Fahkwang" w:hAnsi="Fahkwang" w:cs="Fahkwang" w:hint="cs"/>
          <w:color w:val="000000"/>
          <w:sz w:val="32"/>
          <w:szCs w:val="32"/>
        </w:rPr>
        <w:t>. Available at:</w:t>
      </w:r>
      <w:r w:rsidRPr="002056A6">
        <w:rPr>
          <w:rStyle w:val="apple-converted-space"/>
          <w:rFonts w:ascii="Fahkwang" w:eastAsiaTheme="majorEastAsia" w:hAnsi="Fahkwang" w:cs="Fahkwang" w:hint="cs"/>
          <w:color w:val="000000"/>
          <w:sz w:val="32"/>
          <w:szCs w:val="32"/>
        </w:rPr>
        <w:t> </w:t>
      </w:r>
      <w:hyperlink r:id="rId26" w:tgtFrame="_new" w:history="1">
        <w:r w:rsidRPr="002056A6">
          <w:rPr>
            <w:rStyle w:val="Hyperlink"/>
            <w:rFonts w:ascii="Fahkwang" w:eastAsiaTheme="majorEastAsia" w:hAnsi="Fahkwang" w:cs="Fahkwang" w:hint="cs"/>
            <w:sz w:val="32"/>
            <w:szCs w:val="32"/>
          </w:rPr>
          <w:t>https://www.cascade.app/blog/blue-ocean-vs-red-ocean-strategy</w:t>
        </w:r>
      </w:hyperlink>
      <w:r w:rsidRPr="002056A6">
        <w:rPr>
          <w:rStyle w:val="apple-converted-space"/>
          <w:rFonts w:ascii="Fahkwang" w:eastAsiaTheme="majorEastAsia" w:hAnsi="Fahkwang" w:cs="Fahkwang" w:hint="cs"/>
          <w:color w:val="000000"/>
          <w:sz w:val="32"/>
          <w:szCs w:val="32"/>
        </w:rPr>
        <w:t> </w:t>
      </w:r>
      <w:r w:rsidRPr="002056A6">
        <w:rPr>
          <w:rFonts w:ascii="Fahkwang" w:hAnsi="Fahkwang" w:cs="Fahkwang" w:hint="cs"/>
          <w:color w:val="000000"/>
          <w:sz w:val="32"/>
          <w:szCs w:val="32"/>
        </w:rPr>
        <w:t>(Accessed: 24 April 2026).</w:t>
      </w:r>
    </w:p>
    <w:p w14:paraId="2C6E6EE2" w14:textId="77777777" w:rsidR="00264AC3" w:rsidRPr="002056A6" w:rsidRDefault="00264AC3" w:rsidP="00264AC3">
      <w:pPr>
        <w:pStyle w:val="NormalWeb"/>
        <w:jc w:val="center"/>
        <w:rPr>
          <w:rFonts w:ascii="Fahkwang" w:hAnsi="Fahkwang" w:cs="Fahkwang" w:hint="cs"/>
          <w:color w:val="000000"/>
          <w:sz w:val="32"/>
          <w:szCs w:val="32"/>
        </w:rPr>
      </w:pPr>
      <w:r w:rsidRPr="002056A6">
        <w:rPr>
          <w:rFonts w:ascii="Fahkwang" w:hAnsi="Fahkwang" w:cs="Fahkwang" w:hint="cs"/>
          <w:color w:val="000000"/>
          <w:sz w:val="32"/>
          <w:szCs w:val="32"/>
        </w:rPr>
        <w:t>Cialdini, R.B. (2021)</w:t>
      </w:r>
      <w:r w:rsidRPr="002056A6">
        <w:rPr>
          <w:rStyle w:val="apple-converted-space"/>
          <w:rFonts w:ascii="Fahkwang" w:eastAsiaTheme="majorEastAsia" w:hAnsi="Fahkwang" w:cs="Fahkwang" w:hint="cs"/>
          <w:color w:val="000000"/>
          <w:sz w:val="32"/>
          <w:szCs w:val="32"/>
        </w:rPr>
        <w:t> </w:t>
      </w:r>
      <w:r w:rsidRPr="002056A6">
        <w:rPr>
          <w:rStyle w:val="Emphasis"/>
          <w:rFonts w:ascii="Fahkwang" w:eastAsiaTheme="majorEastAsia" w:hAnsi="Fahkwang" w:cs="Fahkwang" w:hint="cs"/>
          <w:color w:val="000000"/>
          <w:sz w:val="32"/>
          <w:szCs w:val="32"/>
        </w:rPr>
        <w:t>Influence: The Psychology of Persuasion</w:t>
      </w:r>
      <w:r w:rsidRPr="002056A6">
        <w:rPr>
          <w:rFonts w:ascii="Fahkwang" w:hAnsi="Fahkwang" w:cs="Fahkwang" w:hint="cs"/>
          <w:color w:val="000000"/>
          <w:sz w:val="32"/>
          <w:szCs w:val="32"/>
        </w:rPr>
        <w:t>. New and Expanded edn. New York: Harper Business.</w:t>
      </w:r>
    </w:p>
    <w:p w14:paraId="23A09238" w14:textId="77777777" w:rsidR="00264AC3" w:rsidRPr="002056A6" w:rsidRDefault="00264AC3" w:rsidP="00264AC3">
      <w:pPr>
        <w:pStyle w:val="NormalWeb"/>
        <w:jc w:val="center"/>
        <w:rPr>
          <w:rFonts w:ascii="Fahkwang" w:hAnsi="Fahkwang" w:cs="Fahkwang" w:hint="cs"/>
          <w:color w:val="000000"/>
          <w:sz w:val="32"/>
          <w:szCs w:val="32"/>
        </w:rPr>
      </w:pPr>
      <w:r w:rsidRPr="002056A6">
        <w:rPr>
          <w:rFonts w:ascii="Fahkwang" w:hAnsi="Fahkwang" w:cs="Fahkwang" w:hint="cs"/>
          <w:color w:val="000000"/>
          <w:sz w:val="32"/>
          <w:szCs w:val="32"/>
        </w:rPr>
        <w:t>Godin, S. (2018)</w:t>
      </w:r>
      <w:r w:rsidRPr="002056A6">
        <w:rPr>
          <w:rStyle w:val="apple-converted-space"/>
          <w:rFonts w:ascii="Fahkwang" w:eastAsiaTheme="majorEastAsia" w:hAnsi="Fahkwang" w:cs="Fahkwang" w:hint="cs"/>
          <w:color w:val="000000"/>
          <w:sz w:val="32"/>
          <w:szCs w:val="32"/>
        </w:rPr>
        <w:t> </w:t>
      </w:r>
      <w:r w:rsidRPr="002056A6">
        <w:rPr>
          <w:rStyle w:val="Emphasis"/>
          <w:rFonts w:ascii="Fahkwang" w:eastAsiaTheme="majorEastAsia" w:hAnsi="Fahkwang" w:cs="Fahkwang" w:hint="cs"/>
          <w:color w:val="000000"/>
          <w:sz w:val="32"/>
          <w:szCs w:val="32"/>
        </w:rPr>
        <w:t>This Is Marketing: You Can’t Be Seen Until You Learn to See</w:t>
      </w:r>
      <w:r w:rsidRPr="002056A6">
        <w:rPr>
          <w:rFonts w:ascii="Fahkwang" w:hAnsi="Fahkwang" w:cs="Fahkwang" w:hint="cs"/>
          <w:color w:val="000000"/>
          <w:sz w:val="32"/>
          <w:szCs w:val="32"/>
        </w:rPr>
        <w:t>. New York: Portfolio.</w:t>
      </w:r>
    </w:p>
    <w:p w14:paraId="62163812" w14:textId="77777777" w:rsidR="00264AC3" w:rsidRPr="002056A6" w:rsidRDefault="00264AC3" w:rsidP="00264AC3">
      <w:pPr>
        <w:pStyle w:val="NormalWeb"/>
        <w:jc w:val="center"/>
        <w:rPr>
          <w:rFonts w:ascii="Fahkwang" w:hAnsi="Fahkwang" w:cs="Fahkwang" w:hint="cs"/>
          <w:color w:val="000000"/>
          <w:sz w:val="32"/>
          <w:szCs w:val="32"/>
        </w:rPr>
      </w:pPr>
      <w:r w:rsidRPr="002056A6">
        <w:rPr>
          <w:rFonts w:ascii="Fahkwang" w:hAnsi="Fahkwang" w:cs="Fahkwang" w:hint="cs"/>
          <w:color w:val="000000"/>
          <w:sz w:val="32"/>
          <w:szCs w:val="32"/>
        </w:rPr>
        <w:t>Kim, W.C. and Mauborgne, R. (2015)</w:t>
      </w:r>
      <w:r w:rsidRPr="002056A6">
        <w:rPr>
          <w:rStyle w:val="apple-converted-space"/>
          <w:rFonts w:ascii="Fahkwang" w:eastAsiaTheme="majorEastAsia" w:hAnsi="Fahkwang" w:cs="Fahkwang" w:hint="cs"/>
          <w:color w:val="000000"/>
          <w:sz w:val="32"/>
          <w:szCs w:val="32"/>
        </w:rPr>
        <w:t> </w:t>
      </w:r>
      <w:r w:rsidRPr="002056A6">
        <w:rPr>
          <w:rStyle w:val="Emphasis"/>
          <w:rFonts w:ascii="Fahkwang" w:eastAsiaTheme="majorEastAsia" w:hAnsi="Fahkwang" w:cs="Fahkwang" w:hint="cs"/>
          <w:color w:val="000000"/>
          <w:sz w:val="32"/>
          <w:szCs w:val="32"/>
        </w:rPr>
        <w:t>Blue Ocean Strategy: How to Create Uncontested Market Space and Make the Competition Irrelevant</w:t>
      </w:r>
      <w:r w:rsidRPr="002056A6">
        <w:rPr>
          <w:rFonts w:ascii="Fahkwang" w:hAnsi="Fahkwang" w:cs="Fahkwang" w:hint="cs"/>
          <w:color w:val="000000"/>
          <w:sz w:val="32"/>
          <w:szCs w:val="32"/>
        </w:rPr>
        <w:t>. Expanded edn. Boston: Harvard Business Review Press.</w:t>
      </w:r>
    </w:p>
    <w:p w14:paraId="0972008E" w14:textId="77777777" w:rsidR="00264AC3" w:rsidRPr="002056A6" w:rsidRDefault="00264AC3" w:rsidP="00264AC3">
      <w:pPr>
        <w:pStyle w:val="NormalWeb"/>
        <w:jc w:val="center"/>
        <w:rPr>
          <w:rFonts w:ascii="Fahkwang" w:hAnsi="Fahkwang" w:cs="Fahkwang" w:hint="cs"/>
          <w:color w:val="000000"/>
          <w:sz w:val="32"/>
          <w:szCs w:val="32"/>
        </w:rPr>
      </w:pPr>
      <w:r w:rsidRPr="002056A6">
        <w:rPr>
          <w:rFonts w:ascii="Fahkwang" w:hAnsi="Fahkwang" w:cs="Fahkwang" w:hint="cs"/>
          <w:color w:val="000000"/>
          <w:sz w:val="32"/>
          <w:szCs w:val="32"/>
        </w:rPr>
        <w:t>Musicians’ Union (n.d.)</w:t>
      </w:r>
      <w:r w:rsidRPr="002056A6">
        <w:rPr>
          <w:rStyle w:val="apple-converted-space"/>
          <w:rFonts w:ascii="Fahkwang" w:eastAsiaTheme="majorEastAsia" w:hAnsi="Fahkwang" w:cs="Fahkwang" w:hint="cs"/>
          <w:color w:val="000000"/>
          <w:sz w:val="32"/>
          <w:szCs w:val="32"/>
        </w:rPr>
        <w:t> </w:t>
      </w:r>
      <w:r w:rsidRPr="002056A6">
        <w:rPr>
          <w:rStyle w:val="Emphasis"/>
          <w:rFonts w:ascii="Fahkwang" w:eastAsiaTheme="majorEastAsia" w:hAnsi="Fahkwang" w:cs="Fahkwang" w:hint="cs"/>
          <w:color w:val="000000"/>
          <w:sz w:val="32"/>
          <w:szCs w:val="32"/>
        </w:rPr>
        <w:t>Marketing and Promotion</w:t>
      </w:r>
      <w:r w:rsidRPr="002056A6">
        <w:rPr>
          <w:rFonts w:ascii="Fahkwang" w:hAnsi="Fahkwang" w:cs="Fahkwang" w:hint="cs"/>
          <w:color w:val="000000"/>
          <w:sz w:val="32"/>
          <w:szCs w:val="32"/>
        </w:rPr>
        <w:t>. Available at:</w:t>
      </w:r>
      <w:r w:rsidRPr="002056A6">
        <w:rPr>
          <w:rStyle w:val="apple-converted-space"/>
          <w:rFonts w:ascii="Fahkwang" w:eastAsiaTheme="majorEastAsia" w:hAnsi="Fahkwang" w:cs="Fahkwang" w:hint="cs"/>
          <w:color w:val="000000"/>
          <w:sz w:val="32"/>
          <w:szCs w:val="32"/>
        </w:rPr>
        <w:t> </w:t>
      </w:r>
      <w:hyperlink r:id="rId27" w:tgtFrame="_new" w:history="1">
        <w:r w:rsidRPr="002056A6">
          <w:rPr>
            <w:rStyle w:val="Hyperlink"/>
            <w:rFonts w:ascii="Fahkwang" w:eastAsiaTheme="majorEastAsia" w:hAnsi="Fahkwang" w:cs="Fahkwang" w:hint="cs"/>
            <w:sz w:val="32"/>
            <w:szCs w:val="32"/>
          </w:rPr>
          <w:t>https://musiciansunion.org.uk/career-development/career-guides/marketing-and-promotion</w:t>
        </w:r>
      </w:hyperlink>
      <w:r w:rsidRPr="002056A6">
        <w:rPr>
          <w:rStyle w:val="apple-converted-space"/>
          <w:rFonts w:ascii="Fahkwang" w:eastAsiaTheme="majorEastAsia" w:hAnsi="Fahkwang" w:cs="Fahkwang" w:hint="cs"/>
          <w:color w:val="000000"/>
          <w:sz w:val="32"/>
          <w:szCs w:val="32"/>
        </w:rPr>
        <w:t> </w:t>
      </w:r>
      <w:r w:rsidRPr="002056A6">
        <w:rPr>
          <w:rFonts w:ascii="Fahkwang" w:hAnsi="Fahkwang" w:cs="Fahkwang" w:hint="cs"/>
          <w:color w:val="000000"/>
          <w:sz w:val="32"/>
          <w:szCs w:val="32"/>
        </w:rPr>
        <w:t>(Accessed: 30 March 2026).</w:t>
      </w:r>
    </w:p>
    <w:p w14:paraId="758BFE48" w14:textId="77777777" w:rsidR="00264AC3" w:rsidRPr="002056A6" w:rsidRDefault="00264AC3" w:rsidP="00264AC3">
      <w:pPr>
        <w:pStyle w:val="NormalWeb"/>
        <w:jc w:val="center"/>
        <w:rPr>
          <w:rFonts w:ascii="Fahkwang" w:hAnsi="Fahkwang" w:cs="Fahkwang" w:hint="cs"/>
          <w:color w:val="000000"/>
          <w:sz w:val="32"/>
          <w:szCs w:val="32"/>
        </w:rPr>
      </w:pPr>
      <w:r w:rsidRPr="002056A6">
        <w:rPr>
          <w:rFonts w:ascii="Fahkwang" w:hAnsi="Fahkwang" w:cs="Fahkwang" w:hint="cs"/>
          <w:color w:val="000000"/>
          <w:sz w:val="32"/>
          <w:szCs w:val="32"/>
        </w:rPr>
        <w:t>Smart Insights (n.d.)</w:t>
      </w:r>
      <w:r w:rsidRPr="002056A6">
        <w:rPr>
          <w:rStyle w:val="apple-converted-space"/>
          <w:rFonts w:ascii="Fahkwang" w:eastAsiaTheme="majorEastAsia" w:hAnsi="Fahkwang" w:cs="Fahkwang" w:hint="cs"/>
          <w:color w:val="000000"/>
          <w:sz w:val="32"/>
          <w:szCs w:val="32"/>
        </w:rPr>
        <w:t> </w:t>
      </w:r>
      <w:r w:rsidRPr="002056A6">
        <w:rPr>
          <w:rStyle w:val="Emphasis"/>
          <w:rFonts w:ascii="Fahkwang" w:eastAsiaTheme="majorEastAsia" w:hAnsi="Fahkwang" w:cs="Fahkwang" w:hint="cs"/>
          <w:color w:val="000000"/>
          <w:sz w:val="32"/>
          <w:szCs w:val="32"/>
        </w:rPr>
        <w:t>Segmentation, Targeting and Positioning</w:t>
      </w:r>
      <w:r w:rsidRPr="002056A6">
        <w:rPr>
          <w:rFonts w:ascii="Fahkwang" w:hAnsi="Fahkwang" w:cs="Fahkwang" w:hint="cs"/>
          <w:color w:val="000000"/>
          <w:sz w:val="32"/>
          <w:szCs w:val="32"/>
        </w:rPr>
        <w:t>. Available at:</w:t>
      </w:r>
      <w:r w:rsidRPr="002056A6">
        <w:rPr>
          <w:rStyle w:val="apple-converted-space"/>
          <w:rFonts w:ascii="Fahkwang" w:eastAsiaTheme="majorEastAsia" w:hAnsi="Fahkwang" w:cs="Fahkwang" w:hint="cs"/>
          <w:color w:val="000000"/>
          <w:sz w:val="32"/>
          <w:szCs w:val="32"/>
        </w:rPr>
        <w:t> </w:t>
      </w:r>
      <w:hyperlink r:id="rId28" w:tgtFrame="_new" w:history="1">
        <w:r w:rsidRPr="002056A6">
          <w:rPr>
            <w:rStyle w:val="Hyperlink"/>
            <w:rFonts w:ascii="Fahkwang" w:eastAsiaTheme="majorEastAsia" w:hAnsi="Fahkwang" w:cs="Fahkwang" w:hint="cs"/>
            <w:sz w:val="32"/>
            <w:szCs w:val="32"/>
          </w:rPr>
          <w:t>https://www.smartinsights.com/digital-marketing-strategy/customer-segmentation-targeting/segmentation-targeting-and-positioning/</w:t>
        </w:r>
      </w:hyperlink>
      <w:r w:rsidRPr="002056A6">
        <w:rPr>
          <w:rStyle w:val="apple-converted-space"/>
          <w:rFonts w:ascii="Fahkwang" w:eastAsiaTheme="majorEastAsia" w:hAnsi="Fahkwang" w:cs="Fahkwang" w:hint="cs"/>
          <w:color w:val="000000"/>
          <w:sz w:val="32"/>
          <w:szCs w:val="32"/>
        </w:rPr>
        <w:t> </w:t>
      </w:r>
      <w:r w:rsidRPr="002056A6">
        <w:rPr>
          <w:rFonts w:ascii="Fahkwang" w:hAnsi="Fahkwang" w:cs="Fahkwang" w:hint="cs"/>
          <w:color w:val="000000"/>
          <w:sz w:val="32"/>
          <w:szCs w:val="32"/>
        </w:rPr>
        <w:t>(Accessed: 9 April 2026).</w:t>
      </w:r>
    </w:p>
    <w:p w14:paraId="16A700ED" w14:textId="77777777" w:rsidR="00264AC3" w:rsidRPr="002056A6" w:rsidRDefault="00264AC3" w:rsidP="00264AC3">
      <w:pPr>
        <w:pStyle w:val="NormalWeb"/>
        <w:jc w:val="center"/>
        <w:rPr>
          <w:rFonts w:ascii="Fahkwang" w:hAnsi="Fahkwang" w:cs="Fahkwang" w:hint="cs"/>
          <w:color w:val="000000"/>
          <w:sz w:val="32"/>
          <w:szCs w:val="32"/>
        </w:rPr>
      </w:pPr>
      <w:r w:rsidRPr="002056A6">
        <w:rPr>
          <w:rFonts w:ascii="Fahkwang" w:hAnsi="Fahkwang" w:cs="Fahkwang" w:hint="cs"/>
          <w:color w:val="000000"/>
          <w:sz w:val="32"/>
          <w:szCs w:val="32"/>
        </w:rPr>
        <w:t>Spotify (n.d.)</w:t>
      </w:r>
      <w:r w:rsidRPr="002056A6">
        <w:rPr>
          <w:rStyle w:val="apple-converted-space"/>
          <w:rFonts w:ascii="Fahkwang" w:eastAsiaTheme="majorEastAsia" w:hAnsi="Fahkwang" w:cs="Fahkwang" w:hint="cs"/>
          <w:color w:val="000000"/>
          <w:sz w:val="32"/>
          <w:szCs w:val="32"/>
        </w:rPr>
        <w:t> </w:t>
      </w:r>
      <w:r w:rsidRPr="002056A6">
        <w:rPr>
          <w:rStyle w:val="Emphasis"/>
          <w:rFonts w:ascii="Fahkwang" w:eastAsiaTheme="majorEastAsia" w:hAnsi="Fahkwang" w:cs="Fahkwang" w:hint="cs"/>
          <w:color w:val="000000"/>
          <w:sz w:val="32"/>
          <w:szCs w:val="32"/>
        </w:rPr>
        <w:t>Spotify for Artists</w:t>
      </w:r>
      <w:r w:rsidRPr="002056A6">
        <w:rPr>
          <w:rFonts w:ascii="Fahkwang" w:hAnsi="Fahkwang" w:cs="Fahkwang" w:hint="cs"/>
          <w:color w:val="000000"/>
          <w:sz w:val="32"/>
          <w:szCs w:val="32"/>
        </w:rPr>
        <w:t>. Available at:</w:t>
      </w:r>
      <w:r w:rsidRPr="002056A6">
        <w:rPr>
          <w:rStyle w:val="apple-converted-space"/>
          <w:rFonts w:ascii="Fahkwang" w:eastAsiaTheme="majorEastAsia" w:hAnsi="Fahkwang" w:cs="Fahkwang" w:hint="cs"/>
          <w:color w:val="000000"/>
          <w:sz w:val="32"/>
          <w:szCs w:val="32"/>
        </w:rPr>
        <w:t> </w:t>
      </w:r>
      <w:hyperlink r:id="rId29" w:tgtFrame="_new" w:history="1">
        <w:r w:rsidRPr="002056A6">
          <w:rPr>
            <w:rStyle w:val="Hyperlink"/>
            <w:rFonts w:ascii="Fahkwang" w:eastAsiaTheme="majorEastAsia" w:hAnsi="Fahkwang" w:cs="Fahkwang" w:hint="cs"/>
            <w:sz w:val="32"/>
            <w:szCs w:val="32"/>
          </w:rPr>
          <w:t>https://artists.spotify.com</w:t>
        </w:r>
      </w:hyperlink>
      <w:r w:rsidRPr="002056A6">
        <w:rPr>
          <w:rStyle w:val="apple-converted-space"/>
          <w:rFonts w:ascii="Fahkwang" w:eastAsiaTheme="majorEastAsia" w:hAnsi="Fahkwang" w:cs="Fahkwang" w:hint="cs"/>
          <w:color w:val="000000"/>
          <w:sz w:val="32"/>
          <w:szCs w:val="32"/>
        </w:rPr>
        <w:t> </w:t>
      </w:r>
      <w:r w:rsidRPr="002056A6">
        <w:rPr>
          <w:rFonts w:ascii="Fahkwang" w:hAnsi="Fahkwang" w:cs="Fahkwang" w:hint="cs"/>
          <w:color w:val="000000"/>
          <w:sz w:val="32"/>
          <w:szCs w:val="32"/>
        </w:rPr>
        <w:t>(Accessed: 14 February 2026).</w:t>
      </w:r>
    </w:p>
    <w:p w14:paraId="1FDB45D0" w14:textId="77777777" w:rsidR="00264AC3" w:rsidRPr="002056A6" w:rsidRDefault="00264AC3" w:rsidP="00264AC3">
      <w:pPr>
        <w:pStyle w:val="NormalWeb"/>
        <w:jc w:val="center"/>
        <w:rPr>
          <w:rFonts w:ascii="Fahkwang" w:hAnsi="Fahkwang" w:cs="Fahkwang" w:hint="cs"/>
          <w:color w:val="000000"/>
          <w:sz w:val="32"/>
          <w:szCs w:val="32"/>
        </w:rPr>
      </w:pPr>
      <w:r w:rsidRPr="002056A6">
        <w:rPr>
          <w:rFonts w:ascii="Fahkwang" w:hAnsi="Fahkwang" w:cs="Fahkwang" w:hint="cs"/>
          <w:color w:val="000000"/>
          <w:sz w:val="32"/>
          <w:szCs w:val="32"/>
        </w:rPr>
        <w:t>The Strategy Institute (n.d.)</w:t>
      </w:r>
      <w:r w:rsidRPr="002056A6">
        <w:rPr>
          <w:rStyle w:val="apple-converted-space"/>
          <w:rFonts w:ascii="Fahkwang" w:eastAsiaTheme="majorEastAsia" w:hAnsi="Fahkwang" w:cs="Fahkwang" w:hint="cs"/>
          <w:color w:val="000000"/>
          <w:sz w:val="32"/>
          <w:szCs w:val="32"/>
        </w:rPr>
        <w:t> </w:t>
      </w:r>
      <w:r w:rsidRPr="002056A6">
        <w:rPr>
          <w:rStyle w:val="Emphasis"/>
          <w:rFonts w:ascii="Fahkwang" w:eastAsiaTheme="majorEastAsia" w:hAnsi="Fahkwang" w:cs="Fahkwang" w:hint="cs"/>
          <w:color w:val="000000"/>
          <w:sz w:val="32"/>
          <w:szCs w:val="32"/>
        </w:rPr>
        <w:t>Understanding the Red Ocean vs Blue Ocean Strategies</w:t>
      </w:r>
      <w:r w:rsidRPr="002056A6">
        <w:rPr>
          <w:rFonts w:ascii="Fahkwang" w:hAnsi="Fahkwang" w:cs="Fahkwang" w:hint="cs"/>
          <w:color w:val="000000"/>
          <w:sz w:val="32"/>
          <w:szCs w:val="32"/>
        </w:rPr>
        <w:t xml:space="preserve">. Available </w:t>
      </w:r>
      <w:r w:rsidRPr="002056A6">
        <w:rPr>
          <w:rFonts w:ascii="Fahkwang" w:hAnsi="Fahkwang" w:cs="Fahkwang" w:hint="cs"/>
          <w:color w:val="000000"/>
          <w:sz w:val="32"/>
          <w:szCs w:val="32"/>
        </w:rPr>
        <w:lastRenderedPageBreak/>
        <w:t>at:</w:t>
      </w:r>
      <w:r w:rsidRPr="002056A6">
        <w:rPr>
          <w:rStyle w:val="apple-converted-space"/>
          <w:rFonts w:ascii="Fahkwang" w:eastAsiaTheme="majorEastAsia" w:hAnsi="Fahkwang" w:cs="Fahkwang" w:hint="cs"/>
          <w:color w:val="000000"/>
          <w:sz w:val="32"/>
          <w:szCs w:val="32"/>
        </w:rPr>
        <w:t> </w:t>
      </w:r>
      <w:hyperlink r:id="rId30" w:tgtFrame="_new" w:history="1">
        <w:r w:rsidRPr="002056A6">
          <w:rPr>
            <w:rStyle w:val="Hyperlink"/>
            <w:rFonts w:ascii="Fahkwang" w:eastAsiaTheme="majorEastAsia" w:hAnsi="Fahkwang" w:cs="Fahkwang" w:hint="cs"/>
            <w:sz w:val="32"/>
            <w:szCs w:val="32"/>
          </w:rPr>
          <w:t>https://www.thestrategyinstitute.org/insights/understanding-the-red-ocean-vs-blue-ocean-strategies</w:t>
        </w:r>
      </w:hyperlink>
      <w:r w:rsidRPr="002056A6">
        <w:rPr>
          <w:rStyle w:val="apple-converted-space"/>
          <w:rFonts w:ascii="Fahkwang" w:eastAsiaTheme="majorEastAsia" w:hAnsi="Fahkwang" w:cs="Fahkwang" w:hint="cs"/>
          <w:color w:val="000000"/>
          <w:sz w:val="32"/>
          <w:szCs w:val="32"/>
        </w:rPr>
        <w:t> </w:t>
      </w:r>
      <w:r w:rsidRPr="002056A6">
        <w:rPr>
          <w:rFonts w:ascii="Fahkwang" w:hAnsi="Fahkwang" w:cs="Fahkwang" w:hint="cs"/>
          <w:color w:val="000000"/>
          <w:sz w:val="32"/>
          <w:szCs w:val="32"/>
        </w:rPr>
        <w:t>(Accessed: 5 May 2026).</w:t>
      </w:r>
    </w:p>
    <w:p w14:paraId="3A11FB81" w14:textId="77777777" w:rsidR="00264AC3" w:rsidRPr="002056A6" w:rsidRDefault="00264AC3" w:rsidP="00264AC3">
      <w:pPr>
        <w:pStyle w:val="NormalWeb"/>
        <w:jc w:val="center"/>
        <w:rPr>
          <w:rFonts w:ascii="Fahkwang" w:hAnsi="Fahkwang" w:cs="Fahkwang" w:hint="cs"/>
          <w:color w:val="000000"/>
          <w:sz w:val="32"/>
          <w:szCs w:val="32"/>
        </w:rPr>
      </w:pPr>
      <w:r w:rsidRPr="002056A6">
        <w:rPr>
          <w:rFonts w:ascii="Fahkwang" w:hAnsi="Fahkwang" w:cs="Fahkwang" w:hint="cs"/>
          <w:color w:val="000000"/>
          <w:sz w:val="32"/>
          <w:szCs w:val="32"/>
        </w:rPr>
        <w:t>TikTok (n.d.)</w:t>
      </w:r>
      <w:r w:rsidRPr="002056A6">
        <w:rPr>
          <w:rStyle w:val="apple-converted-space"/>
          <w:rFonts w:ascii="Fahkwang" w:eastAsiaTheme="majorEastAsia" w:hAnsi="Fahkwang" w:cs="Fahkwang" w:hint="cs"/>
          <w:color w:val="000000"/>
          <w:sz w:val="32"/>
          <w:szCs w:val="32"/>
        </w:rPr>
        <w:t> </w:t>
      </w:r>
      <w:r w:rsidRPr="002056A6">
        <w:rPr>
          <w:rStyle w:val="Emphasis"/>
          <w:rFonts w:ascii="Fahkwang" w:eastAsiaTheme="majorEastAsia" w:hAnsi="Fahkwang" w:cs="Fahkwang" w:hint="cs"/>
          <w:color w:val="000000"/>
          <w:sz w:val="32"/>
          <w:szCs w:val="32"/>
        </w:rPr>
        <w:t>TikTok for Artists</w:t>
      </w:r>
      <w:r w:rsidRPr="002056A6">
        <w:rPr>
          <w:rFonts w:ascii="Fahkwang" w:hAnsi="Fahkwang" w:cs="Fahkwang" w:hint="cs"/>
          <w:color w:val="000000"/>
          <w:sz w:val="32"/>
          <w:szCs w:val="32"/>
        </w:rPr>
        <w:t>. Available at:</w:t>
      </w:r>
      <w:r w:rsidRPr="002056A6">
        <w:rPr>
          <w:rStyle w:val="apple-converted-space"/>
          <w:rFonts w:ascii="Fahkwang" w:eastAsiaTheme="majorEastAsia" w:hAnsi="Fahkwang" w:cs="Fahkwang" w:hint="cs"/>
          <w:color w:val="000000"/>
          <w:sz w:val="32"/>
          <w:szCs w:val="32"/>
        </w:rPr>
        <w:t> </w:t>
      </w:r>
      <w:hyperlink r:id="rId31" w:tgtFrame="_new" w:history="1">
        <w:r w:rsidRPr="002056A6">
          <w:rPr>
            <w:rStyle w:val="Hyperlink"/>
            <w:rFonts w:ascii="Fahkwang" w:eastAsiaTheme="majorEastAsia" w:hAnsi="Fahkwang" w:cs="Fahkwang" w:hint="cs"/>
            <w:sz w:val="32"/>
            <w:szCs w:val="32"/>
          </w:rPr>
          <w:t>https://artists.tiktok.com</w:t>
        </w:r>
      </w:hyperlink>
      <w:r w:rsidRPr="002056A6">
        <w:rPr>
          <w:rStyle w:val="apple-converted-space"/>
          <w:rFonts w:ascii="Fahkwang" w:eastAsiaTheme="majorEastAsia" w:hAnsi="Fahkwang" w:cs="Fahkwang" w:hint="cs"/>
          <w:color w:val="000000"/>
          <w:sz w:val="32"/>
          <w:szCs w:val="32"/>
        </w:rPr>
        <w:t> </w:t>
      </w:r>
      <w:r w:rsidRPr="002056A6">
        <w:rPr>
          <w:rFonts w:ascii="Fahkwang" w:hAnsi="Fahkwang" w:cs="Fahkwang" w:hint="cs"/>
          <w:color w:val="000000"/>
          <w:sz w:val="32"/>
          <w:szCs w:val="32"/>
        </w:rPr>
        <w:t>(Accessed: 21 April 2026).</w:t>
      </w:r>
    </w:p>
    <w:p w14:paraId="5EEA4D84" w14:textId="77777777" w:rsidR="00264AC3" w:rsidRDefault="00264AC3" w:rsidP="00264AC3"/>
    <w:p w14:paraId="504BE3B6" w14:textId="77777777" w:rsidR="00264AC3" w:rsidRPr="00C24F71" w:rsidRDefault="00264AC3" w:rsidP="00C24F71">
      <w:pPr>
        <w:pStyle w:val="NormalWeb"/>
        <w:rPr>
          <w:rFonts w:ascii="Fahkwang" w:hAnsi="Fahkwang" w:cs="Fahkwang" w:hint="cs"/>
          <w:color w:val="000000"/>
          <w:sz w:val="28"/>
          <w:szCs w:val="28"/>
        </w:rPr>
      </w:pPr>
    </w:p>
    <w:p w14:paraId="7CD5A58B" w14:textId="77777777" w:rsidR="001C459A" w:rsidRPr="006E3D8B" w:rsidRDefault="001C459A" w:rsidP="00717704">
      <w:pPr>
        <w:jc w:val="center"/>
        <w:rPr>
          <w:rFonts w:ascii="Fahkwang" w:hAnsi="Fahkwang" w:cs="Fahkwang"/>
          <w:sz w:val="36"/>
          <w:szCs w:val="36"/>
        </w:rPr>
      </w:pPr>
    </w:p>
    <w:p w14:paraId="73761AFD" w14:textId="77777777" w:rsidR="001C459A" w:rsidRPr="006E3D8B" w:rsidRDefault="001C459A" w:rsidP="00717704">
      <w:pPr>
        <w:jc w:val="center"/>
        <w:rPr>
          <w:rFonts w:ascii="Fahkwang" w:hAnsi="Fahkwang" w:cs="Fahkwang"/>
          <w:sz w:val="36"/>
          <w:szCs w:val="36"/>
        </w:rPr>
      </w:pPr>
    </w:p>
    <w:p w14:paraId="63F148A4" w14:textId="77777777" w:rsidR="00B141BE" w:rsidRDefault="00B141BE" w:rsidP="00717704">
      <w:pPr>
        <w:jc w:val="center"/>
        <w:rPr>
          <w:rFonts w:ascii="Fahkwang" w:hAnsi="Fahkwang" w:cs="Fahkwang"/>
          <w:sz w:val="40"/>
          <w:szCs w:val="40"/>
        </w:rPr>
      </w:pPr>
    </w:p>
    <w:p w14:paraId="5A65A58E" w14:textId="77777777" w:rsidR="00B141BE" w:rsidRPr="00B141BE" w:rsidRDefault="00B141BE" w:rsidP="00717704">
      <w:pPr>
        <w:jc w:val="center"/>
        <w:rPr>
          <w:rFonts w:ascii="Fahkwang" w:hAnsi="Fahkwang" w:cs="Fahkwang"/>
          <w:sz w:val="40"/>
          <w:szCs w:val="40"/>
        </w:rPr>
      </w:pPr>
    </w:p>
    <w:p w14:paraId="295C3D8D" w14:textId="77777777" w:rsidR="00457DC6" w:rsidRDefault="00457DC6" w:rsidP="00717704">
      <w:pPr>
        <w:jc w:val="center"/>
        <w:rPr>
          <w:rFonts w:ascii="Fahkwang" w:hAnsi="Fahkwang" w:cs="Fahkwang"/>
          <w:sz w:val="40"/>
          <w:szCs w:val="40"/>
        </w:rPr>
      </w:pPr>
    </w:p>
    <w:p w14:paraId="1618B742" w14:textId="77777777" w:rsidR="00457DC6" w:rsidRDefault="00457DC6" w:rsidP="00717704">
      <w:pPr>
        <w:jc w:val="center"/>
        <w:rPr>
          <w:rFonts w:ascii="Fahkwang" w:hAnsi="Fahkwang" w:cs="Fahkwang"/>
          <w:sz w:val="40"/>
          <w:szCs w:val="40"/>
        </w:rPr>
      </w:pPr>
    </w:p>
    <w:p w14:paraId="6CE3ED75" w14:textId="77777777" w:rsidR="00457DC6" w:rsidRDefault="00457DC6" w:rsidP="00717704">
      <w:pPr>
        <w:jc w:val="center"/>
        <w:rPr>
          <w:rFonts w:ascii="Fahkwang" w:hAnsi="Fahkwang" w:cs="Fahkwang"/>
          <w:sz w:val="40"/>
          <w:szCs w:val="40"/>
        </w:rPr>
      </w:pPr>
    </w:p>
    <w:p w14:paraId="15494F55" w14:textId="77777777" w:rsidR="00457DC6" w:rsidRDefault="00457DC6" w:rsidP="00717704">
      <w:pPr>
        <w:jc w:val="center"/>
        <w:rPr>
          <w:rFonts w:ascii="Fahkwang" w:hAnsi="Fahkwang" w:cs="Fahkwang"/>
          <w:sz w:val="40"/>
          <w:szCs w:val="40"/>
        </w:rPr>
      </w:pPr>
    </w:p>
    <w:p w14:paraId="051E7A97" w14:textId="77777777" w:rsidR="00457DC6" w:rsidRDefault="00457DC6" w:rsidP="00717704">
      <w:pPr>
        <w:jc w:val="center"/>
        <w:rPr>
          <w:rFonts w:ascii="Fahkwang" w:hAnsi="Fahkwang" w:cs="Fahkwang"/>
          <w:sz w:val="40"/>
          <w:szCs w:val="40"/>
        </w:rPr>
      </w:pPr>
    </w:p>
    <w:p w14:paraId="415E116E" w14:textId="77777777" w:rsidR="00457DC6" w:rsidRDefault="00457DC6" w:rsidP="00717704">
      <w:pPr>
        <w:jc w:val="center"/>
        <w:rPr>
          <w:rFonts w:ascii="Fahkwang" w:hAnsi="Fahkwang" w:cs="Fahkwang"/>
          <w:sz w:val="40"/>
          <w:szCs w:val="40"/>
        </w:rPr>
      </w:pPr>
    </w:p>
    <w:p w14:paraId="4269D4B3" w14:textId="77777777" w:rsidR="00457DC6" w:rsidRDefault="00457DC6" w:rsidP="00717704">
      <w:pPr>
        <w:jc w:val="center"/>
        <w:rPr>
          <w:rFonts w:ascii="Fahkwang" w:hAnsi="Fahkwang" w:cs="Fahkwang"/>
          <w:sz w:val="40"/>
          <w:szCs w:val="40"/>
        </w:rPr>
      </w:pPr>
    </w:p>
    <w:p w14:paraId="4D39D7A6" w14:textId="77777777" w:rsidR="00457DC6" w:rsidRDefault="00457DC6" w:rsidP="00717704">
      <w:pPr>
        <w:jc w:val="center"/>
        <w:rPr>
          <w:rFonts w:ascii="Fahkwang" w:hAnsi="Fahkwang" w:cs="Fahkwang"/>
          <w:sz w:val="40"/>
          <w:szCs w:val="40"/>
        </w:rPr>
      </w:pPr>
    </w:p>
    <w:p w14:paraId="52BB24C4" w14:textId="77777777" w:rsidR="00457DC6" w:rsidRDefault="00457DC6" w:rsidP="00717704">
      <w:pPr>
        <w:jc w:val="center"/>
        <w:rPr>
          <w:rFonts w:ascii="Fahkwang" w:hAnsi="Fahkwang" w:cs="Fahkwang"/>
          <w:sz w:val="40"/>
          <w:szCs w:val="40"/>
        </w:rPr>
      </w:pPr>
    </w:p>
    <w:p w14:paraId="37FCB511" w14:textId="77777777" w:rsidR="00457DC6" w:rsidRPr="0001788E" w:rsidRDefault="00457DC6" w:rsidP="00717704">
      <w:pPr>
        <w:jc w:val="center"/>
        <w:rPr>
          <w:rFonts w:ascii="Fahkwang" w:hAnsi="Fahkwang" w:cs="Fahkwang"/>
          <w:sz w:val="40"/>
          <w:szCs w:val="40"/>
        </w:rPr>
      </w:pPr>
    </w:p>
    <w:p w14:paraId="0F7C99B2" w14:textId="77777777" w:rsidR="009A6C5C" w:rsidRDefault="009A6C5C" w:rsidP="00717704">
      <w:pPr>
        <w:jc w:val="center"/>
        <w:rPr>
          <w:rFonts w:ascii="Fahkwang" w:hAnsi="Fahkwang" w:cs="Fahkwang"/>
          <w:sz w:val="40"/>
          <w:szCs w:val="40"/>
        </w:rPr>
      </w:pPr>
    </w:p>
    <w:p w14:paraId="1D40763A" w14:textId="77777777" w:rsidR="009A6C5C" w:rsidRPr="009A6C5C" w:rsidRDefault="009A6C5C" w:rsidP="00717704">
      <w:pPr>
        <w:jc w:val="center"/>
        <w:rPr>
          <w:rFonts w:ascii="Fahkwang" w:hAnsi="Fahkwang" w:cs="Fahkwang"/>
          <w:sz w:val="40"/>
          <w:szCs w:val="40"/>
        </w:rPr>
      </w:pPr>
    </w:p>
    <w:sectPr w:rsidR="009A6C5C" w:rsidRPr="009A6C5C">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1F1756" w14:textId="77777777" w:rsidR="00413A7D" w:rsidRDefault="00413A7D" w:rsidP="00542971">
      <w:pPr>
        <w:spacing w:after="0" w:line="240" w:lineRule="auto"/>
      </w:pPr>
      <w:r>
        <w:separator/>
      </w:r>
    </w:p>
  </w:endnote>
  <w:endnote w:type="continuationSeparator" w:id="0">
    <w:p w14:paraId="27B0E843" w14:textId="77777777" w:rsidR="00413A7D" w:rsidRDefault="00413A7D" w:rsidP="00542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Fahkwang">
    <w:panose1 w:val="00000500000000000000"/>
    <w:charset w:val="DE"/>
    <w:family w:val="auto"/>
    <w:pitch w:val="variable"/>
    <w:sig w:usb0="21000007" w:usb1="00000001" w:usb2="00000000" w:usb3="00000000" w:csb0="00010193"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robotolight">
    <w:altName w:val="Arial"/>
    <w:panose1 w:val="020B0604020202020204"/>
    <w:charset w:val="00"/>
    <w:family w:val="roman"/>
    <w:pitch w:val="default"/>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webkit-standard">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EC70C" w14:textId="77777777" w:rsidR="00542971" w:rsidRDefault="005429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39B83" w14:textId="77777777" w:rsidR="00542971" w:rsidRDefault="005429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B92D0" w14:textId="77777777" w:rsidR="00542971" w:rsidRDefault="005429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06FBFE" w14:textId="77777777" w:rsidR="00413A7D" w:rsidRDefault="00413A7D" w:rsidP="00542971">
      <w:pPr>
        <w:spacing w:after="0" w:line="240" w:lineRule="auto"/>
      </w:pPr>
      <w:r>
        <w:separator/>
      </w:r>
    </w:p>
  </w:footnote>
  <w:footnote w:type="continuationSeparator" w:id="0">
    <w:p w14:paraId="5F153A38" w14:textId="77777777" w:rsidR="00413A7D" w:rsidRDefault="00413A7D" w:rsidP="005429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E2B67" w14:textId="77777777" w:rsidR="00542971" w:rsidRDefault="005429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54517" w14:textId="77777777" w:rsidR="00542971" w:rsidRDefault="005429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DE37A" w14:textId="77777777" w:rsidR="00542971" w:rsidRDefault="005429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A82B28"/>
    <w:multiLevelType w:val="hybridMultilevel"/>
    <w:tmpl w:val="B39021E0"/>
    <w:lvl w:ilvl="0" w:tplc="1C3A36E8">
      <w:start w:val="2"/>
      <w:numFmt w:val="bullet"/>
      <w:lvlText w:val=""/>
      <w:lvlJc w:val="left"/>
      <w:pPr>
        <w:ind w:left="720" w:hanging="360"/>
      </w:pPr>
      <w:rPr>
        <w:rFonts w:ascii="Wingdings" w:eastAsiaTheme="minorHAnsi" w:hAnsi="Wingdings" w:cs="Fahkwang"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5A5B2E"/>
    <w:multiLevelType w:val="hybridMultilevel"/>
    <w:tmpl w:val="8B0E216E"/>
    <w:lvl w:ilvl="0" w:tplc="18A6FBEE">
      <w:numFmt w:val="bullet"/>
      <w:lvlText w:val="-"/>
      <w:lvlJc w:val="left"/>
      <w:pPr>
        <w:ind w:left="720" w:hanging="360"/>
      </w:pPr>
      <w:rPr>
        <w:rFonts w:ascii="Fahkwang" w:eastAsiaTheme="minorHAnsi" w:hAnsi="Fahkwang" w:cs="Fahkwang"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A84A3D"/>
    <w:multiLevelType w:val="hybridMultilevel"/>
    <w:tmpl w:val="8632A280"/>
    <w:lvl w:ilvl="0" w:tplc="BF6C2436">
      <w:numFmt w:val="bullet"/>
      <w:lvlText w:val="-"/>
      <w:lvlJc w:val="left"/>
      <w:pPr>
        <w:ind w:left="720" w:hanging="360"/>
      </w:pPr>
      <w:rPr>
        <w:rFonts w:ascii="Fahkwang" w:eastAsiaTheme="minorHAnsi" w:hAnsi="Fahkwang" w:cs="Fahkwang"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591F1A"/>
    <w:multiLevelType w:val="hybridMultilevel"/>
    <w:tmpl w:val="A9B65866"/>
    <w:lvl w:ilvl="0" w:tplc="D8445998">
      <w:numFmt w:val="bullet"/>
      <w:lvlText w:val="-"/>
      <w:lvlJc w:val="left"/>
      <w:pPr>
        <w:ind w:left="720" w:hanging="360"/>
      </w:pPr>
      <w:rPr>
        <w:rFonts w:ascii="robotolight" w:eastAsia="Times New Roman" w:hAnsi="roboto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17B4D91"/>
    <w:multiLevelType w:val="multilevel"/>
    <w:tmpl w:val="001E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6875325">
    <w:abstractNumId w:val="1"/>
  </w:num>
  <w:num w:numId="2" w16cid:durableId="1461874574">
    <w:abstractNumId w:val="2"/>
  </w:num>
  <w:num w:numId="3" w16cid:durableId="227805246">
    <w:abstractNumId w:val="3"/>
  </w:num>
  <w:num w:numId="4" w16cid:durableId="1045984768">
    <w:abstractNumId w:val="4"/>
  </w:num>
  <w:num w:numId="5" w16cid:durableId="2387578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55E"/>
    <w:rsid w:val="0000074C"/>
    <w:rsid w:val="00003385"/>
    <w:rsid w:val="0001788E"/>
    <w:rsid w:val="00023066"/>
    <w:rsid w:val="000239CD"/>
    <w:rsid w:val="000249C0"/>
    <w:rsid w:val="00030F1E"/>
    <w:rsid w:val="000326C5"/>
    <w:rsid w:val="00034BA2"/>
    <w:rsid w:val="0004063C"/>
    <w:rsid w:val="0004468B"/>
    <w:rsid w:val="00045C03"/>
    <w:rsid w:val="00053AA2"/>
    <w:rsid w:val="00055012"/>
    <w:rsid w:val="00061FB3"/>
    <w:rsid w:val="0006227D"/>
    <w:rsid w:val="000676E6"/>
    <w:rsid w:val="00074411"/>
    <w:rsid w:val="00095EF5"/>
    <w:rsid w:val="000A3A34"/>
    <w:rsid w:val="000B4AA9"/>
    <w:rsid w:val="000B5731"/>
    <w:rsid w:val="000D33C8"/>
    <w:rsid w:val="000E3F89"/>
    <w:rsid w:val="000F13B1"/>
    <w:rsid w:val="000F2F5E"/>
    <w:rsid w:val="000F7DC0"/>
    <w:rsid w:val="00110601"/>
    <w:rsid w:val="00110F06"/>
    <w:rsid w:val="0011117E"/>
    <w:rsid w:val="001324A1"/>
    <w:rsid w:val="0014032B"/>
    <w:rsid w:val="00145449"/>
    <w:rsid w:val="0014685F"/>
    <w:rsid w:val="00170623"/>
    <w:rsid w:val="00173A94"/>
    <w:rsid w:val="00183F98"/>
    <w:rsid w:val="001A0F0B"/>
    <w:rsid w:val="001B4E86"/>
    <w:rsid w:val="001C41F2"/>
    <w:rsid w:val="001C459A"/>
    <w:rsid w:val="001D6DB8"/>
    <w:rsid w:val="00200ED7"/>
    <w:rsid w:val="00201867"/>
    <w:rsid w:val="00213673"/>
    <w:rsid w:val="00215BB5"/>
    <w:rsid w:val="002165D8"/>
    <w:rsid w:val="0022200E"/>
    <w:rsid w:val="00233DE1"/>
    <w:rsid w:val="00243BA0"/>
    <w:rsid w:val="00264AC3"/>
    <w:rsid w:val="00266BC8"/>
    <w:rsid w:val="00294934"/>
    <w:rsid w:val="002B174A"/>
    <w:rsid w:val="002B210B"/>
    <w:rsid w:val="002D13E1"/>
    <w:rsid w:val="002F36B9"/>
    <w:rsid w:val="00300B11"/>
    <w:rsid w:val="003118BF"/>
    <w:rsid w:val="00312A6E"/>
    <w:rsid w:val="00331A82"/>
    <w:rsid w:val="003378D4"/>
    <w:rsid w:val="00344A83"/>
    <w:rsid w:val="003656D0"/>
    <w:rsid w:val="00367836"/>
    <w:rsid w:val="00373A3D"/>
    <w:rsid w:val="003A5D8D"/>
    <w:rsid w:val="003A6512"/>
    <w:rsid w:val="003C41E1"/>
    <w:rsid w:val="003F1C60"/>
    <w:rsid w:val="003F7474"/>
    <w:rsid w:val="00401882"/>
    <w:rsid w:val="00413A7D"/>
    <w:rsid w:val="0043136B"/>
    <w:rsid w:val="0043385D"/>
    <w:rsid w:val="00440B91"/>
    <w:rsid w:val="00441C21"/>
    <w:rsid w:val="004519A2"/>
    <w:rsid w:val="00457DC6"/>
    <w:rsid w:val="004601D0"/>
    <w:rsid w:val="00466393"/>
    <w:rsid w:val="00480946"/>
    <w:rsid w:val="004901B2"/>
    <w:rsid w:val="004924A8"/>
    <w:rsid w:val="004B105A"/>
    <w:rsid w:val="004B275F"/>
    <w:rsid w:val="004D4571"/>
    <w:rsid w:val="004D4920"/>
    <w:rsid w:val="004D70B0"/>
    <w:rsid w:val="00502FFE"/>
    <w:rsid w:val="0051355F"/>
    <w:rsid w:val="00515F78"/>
    <w:rsid w:val="0052116A"/>
    <w:rsid w:val="00531332"/>
    <w:rsid w:val="00542971"/>
    <w:rsid w:val="00547591"/>
    <w:rsid w:val="00580FC7"/>
    <w:rsid w:val="00593878"/>
    <w:rsid w:val="005A0F24"/>
    <w:rsid w:val="005A567A"/>
    <w:rsid w:val="005C3906"/>
    <w:rsid w:val="005D5F24"/>
    <w:rsid w:val="005E0231"/>
    <w:rsid w:val="005E302A"/>
    <w:rsid w:val="0060142D"/>
    <w:rsid w:val="00601EF8"/>
    <w:rsid w:val="0062149C"/>
    <w:rsid w:val="006375E1"/>
    <w:rsid w:val="00646A87"/>
    <w:rsid w:val="006528DB"/>
    <w:rsid w:val="0066564D"/>
    <w:rsid w:val="00666886"/>
    <w:rsid w:val="006711DD"/>
    <w:rsid w:val="00680DCF"/>
    <w:rsid w:val="00681CC8"/>
    <w:rsid w:val="006A2B35"/>
    <w:rsid w:val="006B5DDB"/>
    <w:rsid w:val="006E059C"/>
    <w:rsid w:val="006E17EC"/>
    <w:rsid w:val="006E1EDD"/>
    <w:rsid w:val="006E3D8B"/>
    <w:rsid w:val="006E77E3"/>
    <w:rsid w:val="00717704"/>
    <w:rsid w:val="00737851"/>
    <w:rsid w:val="0074236E"/>
    <w:rsid w:val="00743204"/>
    <w:rsid w:val="007453AB"/>
    <w:rsid w:val="00770B17"/>
    <w:rsid w:val="00776A2E"/>
    <w:rsid w:val="007848FD"/>
    <w:rsid w:val="00791400"/>
    <w:rsid w:val="007930DA"/>
    <w:rsid w:val="007A6D76"/>
    <w:rsid w:val="007C34C5"/>
    <w:rsid w:val="007D3D6E"/>
    <w:rsid w:val="007E62F5"/>
    <w:rsid w:val="00807777"/>
    <w:rsid w:val="00817F48"/>
    <w:rsid w:val="008310D7"/>
    <w:rsid w:val="008311D5"/>
    <w:rsid w:val="0084368E"/>
    <w:rsid w:val="00843812"/>
    <w:rsid w:val="00843A75"/>
    <w:rsid w:val="00847C15"/>
    <w:rsid w:val="008B66B5"/>
    <w:rsid w:val="008C15D0"/>
    <w:rsid w:val="008C21D9"/>
    <w:rsid w:val="008D0C12"/>
    <w:rsid w:val="008E218A"/>
    <w:rsid w:val="008E3770"/>
    <w:rsid w:val="008E3C63"/>
    <w:rsid w:val="008E4EB6"/>
    <w:rsid w:val="008F76A8"/>
    <w:rsid w:val="00902926"/>
    <w:rsid w:val="00903DF6"/>
    <w:rsid w:val="00907628"/>
    <w:rsid w:val="009138F0"/>
    <w:rsid w:val="00941E38"/>
    <w:rsid w:val="009616ED"/>
    <w:rsid w:val="00967115"/>
    <w:rsid w:val="00987CE9"/>
    <w:rsid w:val="00995433"/>
    <w:rsid w:val="00995CDF"/>
    <w:rsid w:val="009A0288"/>
    <w:rsid w:val="009A363D"/>
    <w:rsid w:val="009A6C5C"/>
    <w:rsid w:val="009B5558"/>
    <w:rsid w:val="009C707C"/>
    <w:rsid w:val="009D096A"/>
    <w:rsid w:val="009D0E54"/>
    <w:rsid w:val="009D5FDC"/>
    <w:rsid w:val="009E520E"/>
    <w:rsid w:val="009F2697"/>
    <w:rsid w:val="009F50D9"/>
    <w:rsid w:val="009F5D06"/>
    <w:rsid w:val="00A00723"/>
    <w:rsid w:val="00A07E50"/>
    <w:rsid w:val="00A104E4"/>
    <w:rsid w:val="00A15907"/>
    <w:rsid w:val="00A31839"/>
    <w:rsid w:val="00A3557A"/>
    <w:rsid w:val="00A5040D"/>
    <w:rsid w:val="00A55239"/>
    <w:rsid w:val="00A7713B"/>
    <w:rsid w:val="00A83F5B"/>
    <w:rsid w:val="00AA1501"/>
    <w:rsid w:val="00AC4720"/>
    <w:rsid w:val="00AD1792"/>
    <w:rsid w:val="00AE2C54"/>
    <w:rsid w:val="00AE34CC"/>
    <w:rsid w:val="00AF145C"/>
    <w:rsid w:val="00AF4820"/>
    <w:rsid w:val="00B00C2F"/>
    <w:rsid w:val="00B021E6"/>
    <w:rsid w:val="00B13D8B"/>
    <w:rsid w:val="00B141BE"/>
    <w:rsid w:val="00B35AF1"/>
    <w:rsid w:val="00B4063A"/>
    <w:rsid w:val="00B46744"/>
    <w:rsid w:val="00B47949"/>
    <w:rsid w:val="00B74039"/>
    <w:rsid w:val="00B8065C"/>
    <w:rsid w:val="00B85A31"/>
    <w:rsid w:val="00BB45A6"/>
    <w:rsid w:val="00BB55DD"/>
    <w:rsid w:val="00BC19F9"/>
    <w:rsid w:val="00BD3B80"/>
    <w:rsid w:val="00BD66A0"/>
    <w:rsid w:val="00BD6F5D"/>
    <w:rsid w:val="00C04991"/>
    <w:rsid w:val="00C24F71"/>
    <w:rsid w:val="00C30638"/>
    <w:rsid w:val="00C3175F"/>
    <w:rsid w:val="00C34371"/>
    <w:rsid w:val="00C40073"/>
    <w:rsid w:val="00C40386"/>
    <w:rsid w:val="00C45814"/>
    <w:rsid w:val="00C7355E"/>
    <w:rsid w:val="00C75E23"/>
    <w:rsid w:val="00CA239D"/>
    <w:rsid w:val="00CA2EF5"/>
    <w:rsid w:val="00CB20DD"/>
    <w:rsid w:val="00CE1377"/>
    <w:rsid w:val="00CE1D1B"/>
    <w:rsid w:val="00CF34C2"/>
    <w:rsid w:val="00D02C09"/>
    <w:rsid w:val="00D124A9"/>
    <w:rsid w:val="00D146ED"/>
    <w:rsid w:val="00D26E93"/>
    <w:rsid w:val="00D31C15"/>
    <w:rsid w:val="00D40D9A"/>
    <w:rsid w:val="00D41794"/>
    <w:rsid w:val="00D46BE2"/>
    <w:rsid w:val="00D4765D"/>
    <w:rsid w:val="00D517A1"/>
    <w:rsid w:val="00D654CA"/>
    <w:rsid w:val="00D72C92"/>
    <w:rsid w:val="00D81161"/>
    <w:rsid w:val="00D826B3"/>
    <w:rsid w:val="00DC15B2"/>
    <w:rsid w:val="00DC5086"/>
    <w:rsid w:val="00DC56EA"/>
    <w:rsid w:val="00DD358C"/>
    <w:rsid w:val="00DD40FB"/>
    <w:rsid w:val="00DD51DB"/>
    <w:rsid w:val="00DD7E1A"/>
    <w:rsid w:val="00DF31AF"/>
    <w:rsid w:val="00E06314"/>
    <w:rsid w:val="00E06A1E"/>
    <w:rsid w:val="00E10D6A"/>
    <w:rsid w:val="00E13976"/>
    <w:rsid w:val="00E13CC1"/>
    <w:rsid w:val="00E1675E"/>
    <w:rsid w:val="00E32035"/>
    <w:rsid w:val="00E447AF"/>
    <w:rsid w:val="00E61423"/>
    <w:rsid w:val="00E64ED4"/>
    <w:rsid w:val="00E809B3"/>
    <w:rsid w:val="00E83442"/>
    <w:rsid w:val="00E862FD"/>
    <w:rsid w:val="00E86EA7"/>
    <w:rsid w:val="00E90704"/>
    <w:rsid w:val="00E93926"/>
    <w:rsid w:val="00EC37DB"/>
    <w:rsid w:val="00EC6849"/>
    <w:rsid w:val="00EE493A"/>
    <w:rsid w:val="00EF1F01"/>
    <w:rsid w:val="00EF3025"/>
    <w:rsid w:val="00F057EF"/>
    <w:rsid w:val="00F0608D"/>
    <w:rsid w:val="00F06D04"/>
    <w:rsid w:val="00F10119"/>
    <w:rsid w:val="00F1028B"/>
    <w:rsid w:val="00F13B53"/>
    <w:rsid w:val="00F273C4"/>
    <w:rsid w:val="00F32F18"/>
    <w:rsid w:val="00F33A28"/>
    <w:rsid w:val="00F51D1E"/>
    <w:rsid w:val="00F711B0"/>
    <w:rsid w:val="00F73B33"/>
    <w:rsid w:val="00F92865"/>
    <w:rsid w:val="00FA4E32"/>
    <w:rsid w:val="00FB4A7A"/>
    <w:rsid w:val="00FC7CA5"/>
    <w:rsid w:val="00FD625E"/>
    <w:rsid w:val="00FE0E7F"/>
    <w:rsid w:val="00FF040F"/>
    <w:rsid w:val="00FF16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F4D42"/>
  <w15:chartTrackingRefBased/>
  <w15:docId w15:val="{ABA8C6BB-CA3C-E74D-A3CD-467CEBD0D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355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7355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7355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7355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7355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7355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735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735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735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355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7355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7355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7355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7355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735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35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35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355E"/>
    <w:rPr>
      <w:rFonts w:eastAsiaTheme="majorEastAsia" w:cstheme="majorBidi"/>
      <w:color w:val="272727" w:themeColor="text1" w:themeTint="D8"/>
    </w:rPr>
  </w:style>
  <w:style w:type="paragraph" w:styleId="Title">
    <w:name w:val="Title"/>
    <w:basedOn w:val="Normal"/>
    <w:next w:val="Normal"/>
    <w:link w:val="TitleChar"/>
    <w:uiPriority w:val="10"/>
    <w:qFormat/>
    <w:rsid w:val="00C735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35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35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735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355E"/>
    <w:pPr>
      <w:spacing w:before="160"/>
      <w:jc w:val="center"/>
    </w:pPr>
    <w:rPr>
      <w:i/>
      <w:iCs/>
      <w:color w:val="404040" w:themeColor="text1" w:themeTint="BF"/>
    </w:rPr>
  </w:style>
  <w:style w:type="character" w:customStyle="1" w:styleId="QuoteChar">
    <w:name w:val="Quote Char"/>
    <w:basedOn w:val="DefaultParagraphFont"/>
    <w:link w:val="Quote"/>
    <w:uiPriority w:val="29"/>
    <w:rsid w:val="00C7355E"/>
    <w:rPr>
      <w:i/>
      <w:iCs/>
      <w:color w:val="404040" w:themeColor="text1" w:themeTint="BF"/>
    </w:rPr>
  </w:style>
  <w:style w:type="paragraph" w:styleId="ListParagraph">
    <w:name w:val="List Paragraph"/>
    <w:basedOn w:val="Normal"/>
    <w:uiPriority w:val="34"/>
    <w:qFormat/>
    <w:rsid w:val="00C7355E"/>
    <w:pPr>
      <w:ind w:left="720"/>
      <w:contextualSpacing/>
    </w:pPr>
  </w:style>
  <w:style w:type="character" w:styleId="IntenseEmphasis">
    <w:name w:val="Intense Emphasis"/>
    <w:basedOn w:val="DefaultParagraphFont"/>
    <w:uiPriority w:val="21"/>
    <w:qFormat/>
    <w:rsid w:val="00C7355E"/>
    <w:rPr>
      <w:i/>
      <w:iCs/>
      <w:color w:val="2F5496" w:themeColor="accent1" w:themeShade="BF"/>
    </w:rPr>
  </w:style>
  <w:style w:type="paragraph" w:styleId="IntenseQuote">
    <w:name w:val="Intense Quote"/>
    <w:basedOn w:val="Normal"/>
    <w:next w:val="Normal"/>
    <w:link w:val="IntenseQuoteChar"/>
    <w:uiPriority w:val="30"/>
    <w:qFormat/>
    <w:rsid w:val="00C7355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7355E"/>
    <w:rPr>
      <w:i/>
      <w:iCs/>
      <w:color w:val="2F5496" w:themeColor="accent1" w:themeShade="BF"/>
    </w:rPr>
  </w:style>
  <w:style w:type="character" w:styleId="IntenseReference">
    <w:name w:val="Intense Reference"/>
    <w:basedOn w:val="DefaultParagraphFont"/>
    <w:uiPriority w:val="32"/>
    <w:qFormat/>
    <w:rsid w:val="00C7355E"/>
    <w:rPr>
      <w:b/>
      <w:bCs/>
      <w:smallCaps/>
      <w:color w:val="2F5496" w:themeColor="accent1" w:themeShade="BF"/>
      <w:spacing w:val="5"/>
    </w:rPr>
  </w:style>
  <w:style w:type="paragraph" w:customStyle="1" w:styleId="p1">
    <w:name w:val="p1"/>
    <w:basedOn w:val="Normal"/>
    <w:rsid w:val="000D33C8"/>
    <w:pPr>
      <w:spacing w:after="0" w:line="240" w:lineRule="auto"/>
    </w:pPr>
    <w:rPr>
      <w:rFonts w:ascii="Helvetica" w:eastAsia="Times New Roman" w:hAnsi="Helvetica" w:cs="Times New Roman"/>
      <w:color w:val="092959"/>
      <w:kern w:val="0"/>
      <w:sz w:val="72"/>
      <w:szCs w:val="72"/>
      <w:lang w:eastAsia="en-GB"/>
      <w14:ligatures w14:val="none"/>
    </w:rPr>
  </w:style>
  <w:style w:type="paragraph" w:customStyle="1" w:styleId="p2">
    <w:name w:val="p2"/>
    <w:basedOn w:val="Normal"/>
    <w:rsid w:val="000D33C8"/>
    <w:pPr>
      <w:spacing w:after="0" w:line="240" w:lineRule="auto"/>
    </w:pPr>
    <w:rPr>
      <w:rFonts w:ascii="Helvetica" w:eastAsia="Times New Roman" w:hAnsi="Helvetica" w:cs="Times New Roman"/>
      <w:color w:val="000000"/>
      <w:kern w:val="0"/>
      <w:sz w:val="39"/>
      <w:szCs w:val="39"/>
      <w:lang w:eastAsia="en-GB"/>
      <w14:ligatures w14:val="none"/>
    </w:rPr>
  </w:style>
  <w:style w:type="character" w:customStyle="1" w:styleId="s1">
    <w:name w:val="s1"/>
    <w:basedOn w:val="DefaultParagraphFont"/>
    <w:rsid w:val="000D33C8"/>
    <w:rPr>
      <w:rFonts w:ascii="Helvetica" w:hAnsi="Helvetica" w:hint="default"/>
      <w:sz w:val="39"/>
      <w:szCs w:val="39"/>
    </w:rPr>
  </w:style>
  <w:style w:type="character" w:customStyle="1" w:styleId="apple-converted-space">
    <w:name w:val="apple-converted-space"/>
    <w:basedOn w:val="DefaultParagraphFont"/>
    <w:rsid w:val="008E3C63"/>
  </w:style>
  <w:style w:type="character" w:styleId="Strong">
    <w:name w:val="Strong"/>
    <w:basedOn w:val="DefaultParagraphFont"/>
    <w:uiPriority w:val="22"/>
    <w:qFormat/>
    <w:rsid w:val="008E3C63"/>
    <w:rPr>
      <w:b/>
      <w:bCs/>
    </w:rPr>
  </w:style>
  <w:style w:type="paragraph" w:styleId="Header">
    <w:name w:val="header"/>
    <w:basedOn w:val="Normal"/>
    <w:link w:val="HeaderChar"/>
    <w:uiPriority w:val="99"/>
    <w:unhideWhenUsed/>
    <w:rsid w:val="005429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2971"/>
  </w:style>
  <w:style w:type="paragraph" w:styleId="Footer">
    <w:name w:val="footer"/>
    <w:basedOn w:val="Normal"/>
    <w:link w:val="FooterChar"/>
    <w:uiPriority w:val="99"/>
    <w:unhideWhenUsed/>
    <w:rsid w:val="005429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2971"/>
  </w:style>
  <w:style w:type="paragraph" w:styleId="NormalWeb">
    <w:name w:val="Normal (Web)"/>
    <w:basedOn w:val="Normal"/>
    <w:uiPriority w:val="99"/>
    <w:unhideWhenUsed/>
    <w:rsid w:val="00681CC8"/>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Emphasis">
    <w:name w:val="Emphasis"/>
    <w:basedOn w:val="DefaultParagraphFont"/>
    <w:uiPriority w:val="20"/>
    <w:qFormat/>
    <w:rsid w:val="00681CC8"/>
    <w:rPr>
      <w:i/>
      <w:iCs/>
    </w:rPr>
  </w:style>
  <w:style w:type="character" w:styleId="Hyperlink">
    <w:name w:val="Hyperlink"/>
    <w:basedOn w:val="DefaultParagraphFont"/>
    <w:uiPriority w:val="99"/>
    <w:unhideWhenUsed/>
    <w:rsid w:val="00264AC3"/>
    <w:rPr>
      <w:color w:val="0563C1" w:themeColor="hyperlink"/>
      <w:u w:val="single"/>
    </w:rPr>
  </w:style>
  <w:style w:type="character" w:styleId="FollowedHyperlink">
    <w:name w:val="FollowedHyperlink"/>
    <w:basedOn w:val="DefaultParagraphFont"/>
    <w:uiPriority w:val="99"/>
    <w:semiHidden/>
    <w:unhideWhenUsed/>
    <w:rsid w:val="00264AC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yperlink" Target="https://www.cascade.app/blog/blue-ocean-vs-red-ocean-strategy" TargetMode="External"/><Relationship Id="rId39" Type="http://schemas.openxmlformats.org/officeDocument/2006/relationships/theme" Target="theme/theme1.xml"/><Relationship Id="rId21" Type="http://schemas.openxmlformats.org/officeDocument/2006/relationships/hyperlink" Target="https://business.adobe.com/uk/blog/basics/stp-marketing-model" TargetMode="External"/><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s://business.adobe.com/uk/blog/basics/stp-marketing-model"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yperlink" Target="https://artists.spotify.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blueoceanstrategy.com/blog/taylor-swift-blue-ocean-strategist-entertainment-industry/"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blueoceanstrategy.com/tools/red-ocean-vs-blue-ocean-strategy/" TargetMode="External"/><Relationship Id="rId28" Type="http://schemas.openxmlformats.org/officeDocument/2006/relationships/hyperlink" Target="https://www.smartinsights.com/digital-marketing-strategy/customer-segmentation-targeting/segmentation-targeting-and-positioning/" TargetMode="External"/><Relationship Id="rId36"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artists.tiktok.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www.berklee.edu/berklee-now/news/music-marketing-strategies" TargetMode="External"/><Relationship Id="rId27" Type="http://schemas.openxmlformats.org/officeDocument/2006/relationships/hyperlink" Target="https://musiciansunion.org.uk/career-development/career-guides/marketing-and-promotion" TargetMode="External"/><Relationship Id="rId30" Type="http://schemas.openxmlformats.org/officeDocument/2006/relationships/hyperlink" Target="https://www.thestrategyinstitute.org/insights/understanding-the-red-ocean-vs-blue-ocean-strategies" TargetMode="External"/><Relationship Id="rId35"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2574</Words>
  <Characters>14678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Ethan Hudson 24101869</dc:creator>
  <cp:keywords/>
  <dc:description/>
  <cp:lastModifiedBy>Ethan Hudson 24101869</cp:lastModifiedBy>
  <cp:revision>2</cp:revision>
  <dcterms:created xsi:type="dcterms:W3CDTF">2026-05-14T10:42:00Z</dcterms:created>
  <dcterms:modified xsi:type="dcterms:W3CDTF">2026-05-14T10:42:00Z</dcterms:modified>
</cp:coreProperties>
</file>